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FF7" w:rsidRDefault="00CE2FF7"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Додаток 4</w:t>
      </w:r>
    </w:p>
    <w:p w:rsidR="00CE2FF7" w:rsidRDefault="00CE2FF7"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p>
    <w:p w:rsidR="00CE2FF7" w:rsidRDefault="00CE2FF7"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ЗАТВЕРДЖЕНО</w:t>
      </w:r>
    </w:p>
    <w:p w:rsidR="00CE2FF7" w:rsidRDefault="00CE2FF7" w:rsidP="002D6A6C">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н</w:t>
      </w:r>
      <w:r w:rsidRPr="003C5D9C">
        <w:rPr>
          <w:rStyle w:val="rvts15"/>
          <w:bCs/>
          <w:color w:val="000000"/>
          <w:sz w:val="28"/>
          <w:szCs w:val="28"/>
          <w:bdr w:val="none" w:sz="0" w:space="0" w:color="auto" w:frame="1"/>
          <w:lang w:val="uk-UA"/>
        </w:rPr>
        <w:t>аказ</w:t>
      </w:r>
      <w:r>
        <w:rPr>
          <w:rStyle w:val="rvts15"/>
          <w:bCs/>
          <w:color w:val="000000"/>
          <w:sz w:val="28"/>
          <w:szCs w:val="28"/>
          <w:bdr w:val="none" w:sz="0" w:space="0" w:color="auto" w:frame="1"/>
          <w:lang w:val="uk-UA"/>
        </w:rPr>
        <w:t>ом</w:t>
      </w:r>
      <w:r w:rsidRPr="003C5D9C">
        <w:rPr>
          <w:rStyle w:val="rvts15"/>
          <w:bCs/>
          <w:color w:val="000000"/>
          <w:sz w:val="28"/>
          <w:szCs w:val="28"/>
          <w:bdr w:val="none" w:sz="0" w:space="0" w:color="auto" w:frame="1"/>
          <w:lang w:val="uk-UA"/>
        </w:rPr>
        <w:t xml:space="preserve"> Державної екологічної інспекції у Хмельницькій області </w:t>
      </w:r>
      <w:r>
        <w:rPr>
          <w:rStyle w:val="rvts15"/>
          <w:bCs/>
          <w:color w:val="000000"/>
          <w:sz w:val="28"/>
          <w:szCs w:val="28"/>
          <w:bdr w:val="none" w:sz="0" w:space="0" w:color="auto" w:frame="1"/>
          <w:lang w:val="uk-UA"/>
        </w:rPr>
        <w:t>від 23 травня 2019 року №354</w:t>
      </w:r>
    </w:p>
    <w:p w:rsidR="00CE2FF7" w:rsidRDefault="00CE2FF7" w:rsidP="002D6A6C">
      <w:pPr>
        <w:pStyle w:val="rvps7"/>
        <w:shd w:val="clear" w:color="auto" w:fill="FFFFFF"/>
        <w:spacing w:before="0" w:beforeAutospacing="0" w:after="0" w:afterAutospacing="0"/>
        <w:ind w:left="4680" w:right="450"/>
        <w:textAlignment w:val="baseline"/>
        <w:rPr>
          <w:lang w:val="uk-UA"/>
        </w:rPr>
      </w:pPr>
    </w:p>
    <w:p w:rsidR="00CE2FF7" w:rsidRDefault="00CE2FF7"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sidRPr="006A6AFE">
        <w:rPr>
          <w:rStyle w:val="rvts15"/>
          <w:b/>
          <w:bCs/>
          <w:color w:val="000000"/>
          <w:sz w:val="28"/>
          <w:szCs w:val="28"/>
          <w:bdr w:val="none" w:sz="0" w:space="0" w:color="auto" w:frame="1"/>
          <w:lang w:val="uk-UA"/>
        </w:rPr>
        <w:t>УМОВИ</w:t>
      </w:r>
      <w:r>
        <w:rPr>
          <w:rStyle w:val="apple-converted-space"/>
          <w:b/>
          <w:bCs/>
          <w:color w:val="000000"/>
          <w:sz w:val="28"/>
          <w:szCs w:val="28"/>
          <w:bdr w:val="none" w:sz="0" w:space="0" w:color="auto" w:frame="1"/>
        </w:rPr>
        <w:t> </w:t>
      </w:r>
      <w:r w:rsidRPr="006A6AFE">
        <w:rPr>
          <w:color w:val="000000"/>
          <w:lang w:val="uk-UA"/>
        </w:rPr>
        <w:br/>
      </w:r>
      <w:r w:rsidRPr="006A6AFE">
        <w:rPr>
          <w:rStyle w:val="rvts15"/>
          <w:b/>
          <w:bCs/>
          <w:color w:val="000000"/>
          <w:sz w:val="28"/>
          <w:szCs w:val="28"/>
          <w:bdr w:val="none" w:sz="0" w:space="0" w:color="auto" w:frame="1"/>
          <w:lang w:val="uk-UA"/>
        </w:rPr>
        <w:t>проведення конкурсу</w:t>
      </w:r>
    </w:p>
    <w:p w:rsidR="00CE2FF7" w:rsidRDefault="00CE2FF7"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Pr>
          <w:rStyle w:val="rvts15"/>
          <w:b/>
          <w:bCs/>
          <w:color w:val="000000"/>
          <w:sz w:val="28"/>
          <w:szCs w:val="28"/>
          <w:bdr w:val="none" w:sz="0" w:space="0" w:color="auto" w:frame="1"/>
          <w:lang w:val="uk-UA"/>
        </w:rPr>
        <w:t xml:space="preserve">на зайняття  вакантної посади державної служби категорії «В» </w:t>
      </w:r>
    </w:p>
    <w:p w:rsidR="00CE2FF7" w:rsidRDefault="00CE2FF7" w:rsidP="008D3C96">
      <w:pPr>
        <w:jc w:val="center"/>
        <w:rPr>
          <w:b/>
          <w:sz w:val="28"/>
          <w:szCs w:val="28"/>
          <w:lang w:val="uk-UA"/>
        </w:rPr>
      </w:pPr>
      <w:r>
        <w:rPr>
          <w:b/>
          <w:sz w:val="28"/>
          <w:szCs w:val="28"/>
          <w:lang w:val="uk-UA"/>
        </w:rPr>
        <w:t>головного спеціалісту сектору державного екологічного нагляду (контролю) тваринного світу та біоресурсів – державного інспектора</w:t>
      </w:r>
      <w:bookmarkStart w:id="0" w:name="_GoBack"/>
      <w:bookmarkEnd w:id="0"/>
      <w:r>
        <w:rPr>
          <w:b/>
          <w:sz w:val="28"/>
          <w:szCs w:val="28"/>
          <w:lang w:val="uk-UA"/>
        </w:rPr>
        <w:t xml:space="preserve"> з охорони навколишнього природного середовища Хмельницької області </w:t>
      </w:r>
    </w:p>
    <w:p w:rsidR="00CE2FF7" w:rsidRDefault="00CE2FF7" w:rsidP="008F5D3D">
      <w:pPr>
        <w:jc w:val="center"/>
        <w:rPr>
          <w:rStyle w:val="rvts15"/>
          <w:b/>
          <w:bCs/>
          <w:color w:val="000000"/>
          <w:sz w:val="28"/>
          <w:szCs w:val="28"/>
          <w:bdr w:val="none" w:sz="0" w:space="0" w:color="auto" w:frame="1"/>
          <w:lang w:val="uk-UA"/>
        </w:rPr>
      </w:pPr>
      <w:r>
        <w:rPr>
          <w:b/>
          <w:sz w:val="28"/>
          <w:szCs w:val="28"/>
          <w:lang w:val="uk-UA"/>
        </w:rPr>
        <w:t>Державної екологічної інспекції у Хмельницькій області</w:t>
      </w:r>
    </w:p>
    <w:p w:rsidR="00CE2FF7" w:rsidRDefault="00CE2FF7" w:rsidP="002078A1">
      <w:pPr>
        <w:jc w:val="center"/>
        <w:rPr>
          <w:sz w:val="28"/>
          <w:szCs w:val="28"/>
          <w:lang w:val="uk-UA"/>
        </w:rPr>
      </w:pPr>
    </w:p>
    <w:tbl>
      <w:tblPr>
        <w:tblW w:w="9464" w:type="dxa"/>
        <w:tblLook w:val="00A0"/>
      </w:tblPr>
      <w:tblGrid>
        <w:gridCol w:w="2235"/>
        <w:gridCol w:w="7229"/>
      </w:tblGrid>
      <w:tr w:rsidR="00CE2FF7" w:rsidRPr="003032CB" w:rsidTr="008D3C96">
        <w:tc>
          <w:tcPr>
            <w:tcW w:w="9464" w:type="dxa"/>
            <w:gridSpan w:val="2"/>
          </w:tcPr>
          <w:p w:rsidR="00CE2FF7" w:rsidRPr="003032CB" w:rsidRDefault="00CE2FF7">
            <w:pPr>
              <w:jc w:val="center"/>
              <w:rPr>
                <w:sz w:val="22"/>
                <w:szCs w:val="22"/>
                <w:lang w:val="uk-UA"/>
              </w:rPr>
            </w:pPr>
            <w:r w:rsidRPr="003032CB">
              <w:rPr>
                <w:sz w:val="22"/>
                <w:szCs w:val="22"/>
                <w:lang w:val="uk-UA"/>
              </w:rPr>
              <w:t>Загальні умови</w:t>
            </w:r>
          </w:p>
          <w:p w:rsidR="00CE2FF7" w:rsidRPr="003032CB" w:rsidRDefault="00CE2FF7">
            <w:pPr>
              <w:jc w:val="center"/>
              <w:rPr>
                <w:sz w:val="22"/>
                <w:szCs w:val="22"/>
                <w:lang w:val="uk-UA"/>
              </w:rPr>
            </w:pPr>
          </w:p>
        </w:tc>
      </w:tr>
      <w:tr w:rsidR="00CE2FF7" w:rsidRPr="00734838" w:rsidTr="008D3C96">
        <w:tc>
          <w:tcPr>
            <w:tcW w:w="2235" w:type="dxa"/>
          </w:tcPr>
          <w:p w:rsidR="00CE2FF7" w:rsidRPr="003032CB" w:rsidRDefault="00CE2FF7">
            <w:pPr>
              <w:rPr>
                <w:sz w:val="22"/>
                <w:szCs w:val="22"/>
                <w:lang w:val="en-US"/>
              </w:rPr>
            </w:pPr>
            <w:r w:rsidRPr="003032CB">
              <w:rPr>
                <w:sz w:val="22"/>
                <w:szCs w:val="22"/>
                <w:lang w:val="uk-UA"/>
              </w:rPr>
              <w:t>Посадові обов’язки</w:t>
            </w:r>
          </w:p>
          <w:p w:rsidR="00CE2FF7" w:rsidRPr="003032CB" w:rsidRDefault="00CE2FF7">
            <w:pPr>
              <w:rPr>
                <w:sz w:val="22"/>
                <w:szCs w:val="22"/>
                <w:lang w:val="en-US"/>
              </w:rPr>
            </w:pPr>
          </w:p>
        </w:tc>
        <w:tc>
          <w:tcPr>
            <w:tcW w:w="7229" w:type="dxa"/>
          </w:tcPr>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Головний спеціаліст сектору:</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1. Здійснює державний  нагляд  (контроль)  за  додержанням територіальними органами  центральних  органів  виконавчої  влади, місцевими    органами   виконавчої   влади,   органами   місцевого самоврядування в частині  здійснення  делегованих  їм  повноважень органів    виконавчої   влади,   підприємствами,   установами   та організаціями незалежно  від  форми  власності  і  господарювання, громадянами  України,  іноземцями  та особами без громадянства,  а також юридичними особами - нерезидентами вимог законодавства про: екологічну та радіаційну безпеку, використання та охорону земель, охорону і раціональне використання вод та відтворення водних ресурсів, охорону атмосферного повітря, охорону, захист, використання та відтворення лісів, охорону, утримання і використання зелених насаджень, використання, охорону і відтворення рослинного світу, охорону, раціональне використання та відтворення тваринного світу, дотримання правил створення, поповнення, зберігання, використання та державного обліку зоологічних, ботанічних колекцій і торгівлі ними, під час ведення мисливського господарства та полювання, збереження  об'єктів   рослинного   та тваринного  світу,  занесених до Червоної та Зеленої книг України, формування, збереження й використання екологічної мережі, додержання режиму територій та об'єктів природно-заповідного фонду, охорону, використання і відтворення риби та інших водних живих ресурсів, у сфері хімічних джерел струму в частині забезпечення екологічної безпеки виробництва хімічних джерел струму та утилізації відпрацьованих хімічних джерел струму, ведення обліку обсягів накопичення відпрацьованих хімічних джерел струму та передачі їх на утилізацію, дотримання вимог реєстрації в суднових документах операцій зі шкідливими речовинами та сумішами, поводження з відходами, наявності дозволів, лімітів та квот на спеціальне використання природних ресурсів, дотримання їх умов, Конвенції з міжнародної торгівлі видами дикої фауни і флори, що перебувають під загрозою зникнення (CITES), у пунктах пропуску через державний кордон України та в зоні діяльності митниць призначення та відправлення  та безпосереднього здійснення державного нагляду (контролю) за додержанням вимог:</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а) про раціональне використання, відтворення і охорону об’єктів тваринного світу, зокрема щодо:</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регулювання чисельності диких тварин;</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 xml:space="preserve">використання і відтворення рідкісних та таких, що перебувають під загрозою зникнення, видів тварин, занесених до Червоної книги України;    </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утримання та розведення диких тварин, які перебувають у стані неволі або в напіввільних умовах;</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наявності документів, що підтверджують законність набуття диких тварин, у тому числі тих, що занесені до Червоної книги України;</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наявності дозвільних документів на утримання та розведення диких тварин;</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охорони середовища перебування, шляхів міграції, переселення, акліматизації і схрещування диких тварин;</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ввезення в Україну і вивезення за її межі об’єктів тваринного світу та знарядь їх добування;</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захисту диких тварин від жорстокого поводження;</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законності набуття у приватну власність об’єктів тваринного світу;</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б) про охорону, використання і відтворення риби та інших водних живих ресурсів;</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в) щодо наявності дозволів, лімітів та квот на спеціальне використання природних ресурсів, дотримання їх умов;</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г) щодо дотримання правил створення, поповнення, зберігання, використання та державного обліку зоологічних, ботанічних колекцій і торгівлі ними;</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д) з питань дотримання положень Конвенції про міжнародну торгівлю видами дикої фауни і флори, що перебувають під загрозою зникнення (CITES);</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е) під час ведення мисливського господарства та здійснення полювання;</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є) про збереження об’єктів рослинного та тваринного світу, занесених до Червоної та Зеленої книг України, формування, збереження і використання екологічної мережі;</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ж) законодавства про екологічну безпеку:</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 у процесі проведення наукових, науково дослідних і дослідно – конструкторських робіт, впровадження у виробництво відкритів, винаходів, використання нової техніки, устаткування, технологій і систем, що імпортуються;</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 на військових (у тому числі іноземних держав у місцях їх базування на території України) і оборонних об’єктах, об’єктах органів Міністерства внутрішніх справ України, Державної пенітенціарної служби України, Служби безпеки України та органів Державної прикордонної служби України у місцях їх постійної дислокації, а також під час передислокації військ і військової техніки з використанням автомобільних, повітряних, залізничних та плавучих транспортних засобі, проведення військових навчань, маневрів;</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 під час здійснення діяльності, пов’язаної з об’єктами підвищеної небезпеки;</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 щодо додержання вимог висновків державної екологічної експертизи;</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з) законодавства щодо наявності дозволів, лімітів та квот на спеціальне використання природних ресурсів, дотримання їх умов.</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2. Складає протоколи про адміністративні правопорушення  та розглядає  справи  про  адміністративні  правопорушення, накладає адміністративні стягнення у випадках, передбачених законом.</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3. Подає завідувачу сектору  пропозиції щодо: видачі, зупинення дії чи анулювання в установленому законодавством порядку дозволів, лімітів та квот на спеціальне використання природних ресурсів, викиди і скиди забруднюючих речовин у навколишнє природне середовище, розміщення відходів, поводження з небезпечними хімічними речовинами, транскордонне переміщення об’єктів рослинного і тваринного світу, в тому числі водних живих ресурсів, а також установлення нормативів допустимих рівнів шкідливого впливу на стан навколишнього природного середовища.</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4. Подає завідувачу сектору  пропозиції щодо надання територіальним органам центральних органів виконавчої влади, місцевим органам виконавчої влади, органам місцевого самоврядування приписів про зупинення дії чи анулювання в установленому законодавством порядку дозволів, ліцензій, сертифікатів, висновків, рішень, лімітів, квот, погоджень, свідоцтв на спеціальне використання природних ресурсів, викиди і скиди забруднюючих речовин у навколишнє природне середовище, розміщення відходів, поводження з небезпечними хімічними речовинами, транскордонне переміщення об’єктів рослинного і тваринного світу, в тому числі водних живих ресурсів, ліцензій на проведення землевпорядних та землеоціночних робіт, а також щодо встановлення нормативів допустимих рівнів шкідливого впливу на стан навколишнього природного середовища.</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5. Забезпечує в межах повноважень здійснення заходів щодо запобігання корупції.</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6. Бере участь у  розгляді звернень громадян з питань, що належать до його компетенції, виявляє та усуває причини, що призводять до подання громадянами скарг.</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7. Приймає участь у роботі з укомплектування та передачі для зберігання і обліку архівних документів до архіву Державної екологічної інспекції у Хмельницькій області відповідно до встановлених правил.</w:t>
            </w:r>
          </w:p>
          <w:p w:rsidR="00CE2FF7" w:rsidRPr="003A2406" w:rsidRDefault="00CE2FF7" w:rsidP="003A2406">
            <w:pPr>
              <w:pStyle w:val="Title"/>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8. Приймає участь в узагальненні та аналізі результатів роботи сектору  щодо здійснення державного екологічного контролю у відповідній сфері.</w:t>
            </w:r>
          </w:p>
          <w:p w:rsidR="00CE2FF7" w:rsidRPr="00BA33E0" w:rsidRDefault="00CE2FF7" w:rsidP="003A2406">
            <w:pPr>
              <w:ind w:right="-32" w:firstLine="709"/>
              <w:jc w:val="both"/>
              <w:rPr>
                <w:sz w:val="22"/>
                <w:szCs w:val="22"/>
                <w:lang w:val="uk-UA" w:eastAsia="uk-UA"/>
              </w:rPr>
            </w:pPr>
            <w:r w:rsidRPr="003A2406">
              <w:rPr>
                <w:sz w:val="22"/>
                <w:szCs w:val="22"/>
                <w:lang w:val="uk-UA"/>
              </w:rPr>
              <w:t>9. Забезпечує доступ до публічної інформації, що знаходиться у його володінні.</w:t>
            </w:r>
          </w:p>
        </w:tc>
      </w:tr>
    </w:tbl>
    <w:p w:rsidR="00CE2FF7" w:rsidRPr="003032CB" w:rsidRDefault="00CE2FF7" w:rsidP="002078A1">
      <w:pPr>
        <w:rPr>
          <w:sz w:val="22"/>
          <w:szCs w:val="22"/>
          <w:lang w:val="uk-UA"/>
        </w:rPr>
      </w:pPr>
    </w:p>
    <w:tbl>
      <w:tblPr>
        <w:tblW w:w="9606" w:type="dxa"/>
        <w:tblLook w:val="00A0"/>
      </w:tblPr>
      <w:tblGrid>
        <w:gridCol w:w="2802"/>
        <w:gridCol w:w="6804"/>
      </w:tblGrid>
      <w:tr w:rsidR="00CE2FF7" w:rsidRPr="003032CB" w:rsidTr="002078A1">
        <w:tc>
          <w:tcPr>
            <w:tcW w:w="2802" w:type="dxa"/>
          </w:tcPr>
          <w:p w:rsidR="00CE2FF7" w:rsidRPr="003032CB" w:rsidRDefault="00CE2FF7">
            <w:pPr>
              <w:rPr>
                <w:sz w:val="22"/>
                <w:szCs w:val="22"/>
                <w:lang w:val="uk-UA"/>
              </w:rPr>
            </w:pPr>
            <w:r>
              <w:rPr>
                <w:sz w:val="22"/>
                <w:szCs w:val="22"/>
                <w:lang w:val="uk-UA"/>
              </w:rPr>
              <w:t>Умови оплати праці</w:t>
            </w:r>
          </w:p>
        </w:tc>
        <w:tc>
          <w:tcPr>
            <w:tcW w:w="6804" w:type="dxa"/>
          </w:tcPr>
          <w:p w:rsidR="00CE2FF7" w:rsidRPr="0008478D" w:rsidRDefault="00CE2FF7" w:rsidP="005E6D6F">
            <w:pPr>
              <w:numPr>
                <w:ilvl w:val="0"/>
                <w:numId w:val="14"/>
              </w:numPr>
              <w:jc w:val="both"/>
              <w:rPr>
                <w:sz w:val="22"/>
                <w:szCs w:val="22"/>
                <w:lang w:val="uk-UA"/>
              </w:rPr>
            </w:pPr>
            <w:r>
              <w:rPr>
                <w:sz w:val="22"/>
                <w:szCs w:val="22"/>
                <w:lang w:val="uk-UA"/>
              </w:rPr>
              <w:t>п</w:t>
            </w:r>
            <w:r>
              <w:rPr>
                <w:sz w:val="22"/>
                <w:szCs w:val="22"/>
              </w:rPr>
              <w:t>осадовий оклад –</w:t>
            </w:r>
            <w:r w:rsidRPr="003032CB">
              <w:rPr>
                <w:sz w:val="22"/>
                <w:szCs w:val="22"/>
              </w:rPr>
              <w:t xml:space="preserve"> </w:t>
            </w:r>
            <w:r>
              <w:rPr>
                <w:sz w:val="22"/>
                <w:szCs w:val="22"/>
                <w:lang w:val="uk-UA"/>
              </w:rPr>
              <w:t>5110,00</w:t>
            </w:r>
            <w:r w:rsidRPr="003032CB">
              <w:rPr>
                <w:sz w:val="22"/>
                <w:szCs w:val="22"/>
              </w:rPr>
              <w:t xml:space="preserve"> грн.</w:t>
            </w:r>
            <w:r>
              <w:rPr>
                <w:sz w:val="22"/>
                <w:szCs w:val="22"/>
                <w:lang w:val="uk-UA"/>
              </w:rPr>
              <w:t>;</w:t>
            </w:r>
          </w:p>
          <w:p w:rsidR="00CE2FF7" w:rsidRDefault="00CE2FF7" w:rsidP="005E6D6F">
            <w:pPr>
              <w:numPr>
                <w:ilvl w:val="0"/>
                <w:numId w:val="14"/>
              </w:numPr>
              <w:jc w:val="both"/>
              <w:rPr>
                <w:sz w:val="22"/>
                <w:szCs w:val="22"/>
                <w:lang w:val="uk-UA"/>
              </w:rPr>
            </w:pPr>
            <w:r>
              <w:rPr>
                <w:sz w:val="22"/>
                <w:szCs w:val="22"/>
                <w:lang w:val="uk-UA"/>
              </w:rPr>
              <w:t>н</w:t>
            </w:r>
            <w:r w:rsidRPr="003032CB">
              <w:rPr>
                <w:sz w:val="22"/>
                <w:szCs w:val="22"/>
                <w:lang w:val="uk-UA"/>
              </w:rPr>
              <w:t>адбавка за вислугу років</w:t>
            </w:r>
            <w:r>
              <w:rPr>
                <w:sz w:val="22"/>
                <w:szCs w:val="22"/>
                <w:lang w:val="uk-UA"/>
              </w:rPr>
              <w:t xml:space="preserve"> на державній службі на рівні 3 відсотків посадового окладу державного службовця за кожний календарний рік стажу державної служби, але не більше 50 відсотків посадового окладу;</w:t>
            </w:r>
          </w:p>
          <w:p w:rsidR="00CE2FF7" w:rsidRDefault="00CE2FF7" w:rsidP="005E6D6F">
            <w:pPr>
              <w:numPr>
                <w:ilvl w:val="0"/>
                <w:numId w:val="14"/>
              </w:numPr>
              <w:jc w:val="both"/>
              <w:rPr>
                <w:sz w:val="22"/>
                <w:szCs w:val="22"/>
                <w:lang w:val="uk-UA"/>
              </w:rPr>
            </w:pPr>
            <w:r w:rsidRPr="003032CB">
              <w:rPr>
                <w:sz w:val="22"/>
                <w:szCs w:val="22"/>
                <w:lang w:val="uk-UA"/>
              </w:rPr>
              <w:t xml:space="preserve"> надбавка </w:t>
            </w:r>
            <w:r>
              <w:rPr>
                <w:sz w:val="22"/>
                <w:szCs w:val="22"/>
                <w:lang w:val="uk-UA"/>
              </w:rPr>
              <w:t xml:space="preserve">до посадового окладу </w:t>
            </w:r>
            <w:r w:rsidRPr="003032CB">
              <w:rPr>
                <w:sz w:val="22"/>
                <w:szCs w:val="22"/>
                <w:lang w:val="uk-UA"/>
              </w:rPr>
              <w:t xml:space="preserve">за ранг </w:t>
            </w:r>
            <w:r>
              <w:rPr>
                <w:sz w:val="22"/>
                <w:szCs w:val="22"/>
                <w:lang w:val="uk-UA"/>
              </w:rPr>
              <w:t xml:space="preserve"> - відповідно до постанови Кабінету Міністрів України від 18 січня 2017 року № 15 «Питання оплати праці працівників державних органів»;</w:t>
            </w:r>
          </w:p>
          <w:p w:rsidR="00CE2FF7" w:rsidRDefault="00CE2FF7" w:rsidP="005E6D6F">
            <w:pPr>
              <w:numPr>
                <w:ilvl w:val="0"/>
                <w:numId w:val="14"/>
              </w:numPr>
              <w:jc w:val="both"/>
              <w:rPr>
                <w:sz w:val="22"/>
                <w:szCs w:val="22"/>
                <w:lang w:val="uk-UA"/>
              </w:rPr>
            </w:pPr>
            <w:r>
              <w:rPr>
                <w:sz w:val="22"/>
                <w:szCs w:val="22"/>
                <w:lang w:val="uk-UA"/>
              </w:rPr>
              <w:t xml:space="preserve"> інші доплати та премії відповідно до статті 52 Закону України «Про державну службу»;</w:t>
            </w:r>
          </w:p>
          <w:p w:rsidR="00CE2FF7" w:rsidRPr="003032CB" w:rsidRDefault="00CE2FF7" w:rsidP="005E6D6F">
            <w:pPr>
              <w:numPr>
                <w:ilvl w:val="0"/>
                <w:numId w:val="14"/>
              </w:numPr>
              <w:jc w:val="both"/>
              <w:rPr>
                <w:sz w:val="22"/>
                <w:szCs w:val="22"/>
                <w:lang w:val="uk-UA"/>
              </w:rPr>
            </w:pPr>
            <w:r>
              <w:rPr>
                <w:sz w:val="22"/>
                <w:szCs w:val="22"/>
                <w:lang w:val="uk-UA"/>
              </w:rPr>
              <w:t>додаткові стимулюючі виплати у вигляді надбавки за інтенсивність праці та надбавки за виконання особливо важливої роботи відповідно до Положення про застосування стимулюючих виплат державним службовцям, затвердженого постановою Кабінету Міністрів України від 18 січня 2017 року №15 (із змінами).</w:t>
            </w:r>
          </w:p>
        </w:tc>
      </w:tr>
      <w:tr w:rsidR="00CE2FF7" w:rsidRPr="003032CB" w:rsidTr="002078A1">
        <w:tc>
          <w:tcPr>
            <w:tcW w:w="2802" w:type="dxa"/>
          </w:tcPr>
          <w:p w:rsidR="00CE2FF7" w:rsidRPr="003032CB" w:rsidRDefault="00CE2FF7">
            <w:pPr>
              <w:rPr>
                <w:sz w:val="22"/>
                <w:szCs w:val="22"/>
                <w:lang w:val="uk-UA"/>
              </w:rPr>
            </w:pPr>
            <w:r w:rsidRPr="003032CB">
              <w:rPr>
                <w:sz w:val="22"/>
                <w:szCs w:val="22"/>
                <w:lang w:val="uk-UA"/>
              </w:rPr>
              <w:t>Інформація про строковість чи безстроковість призначення на посаду</w:t>
            </w:r>
          </w:p>
          <w:p w:rsidR="00CE2FF7" w:rsidRPr="003032CB" w:rsidRDefault="00CE2FF7">
            <w:pPr>
              <w:rPr>
                <w:sz w:val="22"/>
                <w:szCs w:val="22"/>
                <w:lang w:val="uk-UA"/>
              </w:rPr>
            </w:pPr>
          </w:p>
        </w:tc>
        <w:tc>
          <w:tcPr>
            <w:tcW w:w="6804" w:type="dxa"/>
          </w:tcPr>
          <w:p w:rsidR="00CE2FF7" w:rsidRDefault="00CE2FF7" w:rsidP="00541FD3">
            <w:pPr>
              <w:rPr>
                <w:sz w:val="22"/>
                <w:szCs w:val="22"/>
                <w:lang w:val="uk-UA"/>
              </w:rPr>
            </w:pPr>
            <w:r>
              <w:rPr>
                <w:sz w:val="22"/>
                <w:szCs w:val="22"/>
                <w:lang w:val="uk-UA"/>
              </w:rPr>
              <w:t>Безстрокове призначення</w:t>
            </w:r>
          </w:p>
          <w:p w:rsidR="00CE2FF7" w:rsidRPr="00DA36D8" w:rsidRDefault="00CE2FF7" w:rsidP="00541FD3">
            <w:pPr>
              <w:rPr>
                <w:sz w:val="22"/>
                <w:szCs w:val="22"/>
                <w:lang w:val="uk-UA"/>
              </w:rPr>
            </w:pPr>
          </w:p>
        </w:tc>
      </w:tr>
      <w:tr w:rsidR="00CE2FF7" w:rsidRPr="003032CB" w:rsidTr="002078A1">
        <w:tc>
          <w:tcPr>
            <w:tcW w:w="2802" w:type="dxa"/>
          </w:tcPr>
          <w:p w:rsidR="00CE2FF7" w:rsidRPr="003032CB" w:rsidRDefault="00CE2FF7">
            <w:pPr>
              <w:rPr>
                <w:sz w:val="22"/>
                <w:szCs w:val="22"/>
                <w:lang w:val="uk-UA"/>
              </w:rPr>
            </w:pPr>
            <w:r w:rsidRPr="003032CB">
              <w:rPr>
                <w:sz w:val="22"/>
                <w:szCs w:val="22"/>
                <w:lang w:val="uk-UA"/>
              </w:rPr>
              <w:t>Перелік документів, необхідних для участі в конкурсі, та строк їх подання:</w:t>
            </w:r>
          </w:p>
        </w:tc>
        <w:tc>
          <w:tcPr>
            <w:tcW w:w="6804" w:type="dxa"/>
          </w:tcPr>
          <w:p w:rsidR="00CE2FF7" w:rsidRPr="005C7FB2" w:rsidRDefault="00CE2FF7">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1) копі</w:t>
            </w:r>
            <w:r>
              <w:rPr>
                <w:color w:val="2A2928"/>
                <w:sz w:val="22"/>
                <w:szCs w:val="22"/>
              </w:rPr>
              <w:t>я</w:t>
            </w:r>
            <w:r w:rsidRPr="005C7FB2">
              <w:rPr>
                <w:color w:val="2A2928"/>
                <w:sz w:val="22"/>
                <w:szCs w:val="22"/>
              </w:rPr>
              <w:t xml:space="preserve"> паспорта громадянина України;</w:t>
            </w:r>
          </w:p>
          <w:p w:rsidR="00CE2FF7" w:rsidRPr="005C7FB2" w:rsidRDefault="00CE2FF7">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2) письмову заяву про участь у конкурсі із зазначенням основних мотивів для зайняття посади, до якої додається резюме у довільній формі;</w:t>
            </w:r>
          </w:p>
          <w:p w:rsidR="00CE2FF7" w:rsidRPr="005C7FB2" w:rsidRDefault="00CE2FF7">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3) письмову заяву, в якій повідомляє про те, що до неї не застосовуються заборони, визначені</w:t>
            </w:r>
            <w:r w:rsidRPr="005C7FB2">
              <w:rPr>
                <w:rStyle w:val="apple-converted-space"/>
                <w:color w:val="2A2928"/>
                <w:sz w:val="22"/>
                <w:szCs w:val="22"/>
              </w:rPr>
              <w:t> </w:t>
            </w:r>
            <w:hyperlink r:id="rId7" w:tgtFrame="_top" w:history="1">
              <w:r w:rsidRPr="005C7FB2">
                <w:rPr>
                  <w:rStyle w:val="Hyperlink"/>
                  <w:color w:val="auto"/>
                  <w:sz w:val="22"/>
                  <w:szCs w:val="22"/>
                  <w:u w:val="none"/>
                </w:rPr>
                <w:t>частиною третьою</w:t>
              </w:r>
            </w:hyperlink>
            <w:r w:rsidRPr="005C7FB2">
              <w:rPr>
                <w:rStyle w:val="apple-converted-space"/>
                <w:sz w:val="22"/>
                <w:szCs w:val="22"/>
              </w:rPr>
              <w:t> </w:t>
            </w:r>
            <w:r w:rsidRPr="005C7FB2">
              <w:rPr>
                <w:sz w:val="22"/>
                <w:szCs w:val="22"/>
              </w:rPr>
              <w:t>або</w:t>
            </w:r>
            <w:r w:rsidRPr="005C7FB2">
              <w:rPr>
                <w:rStyle w:val="apple-converted-space"/>
                <w:sz w:val="22"/>
                <w:szCs w:val="22"/>
              </w:rPr>
              <w:t> </w:t>
            </w:r>
            <w:hyperlink r:id="rId8" w:tgtFrame="_top" w:history="1">
              <w:r w:rsidRPr="005C7FB2">
                <w:rPr>
                  <w:rStyle w:val="Hyperlink"/>
                  <w:color w:val="auto"/>
                  <w:sz w:val="22"/>
                  <w:szCs w:val="22"/>
                  <w:u w:val="none"/>
                </w:rPr>
                <w:t>четвертою статті 1 Закону України "Про очищення влади"</w:t>
              </w:r>
            </w:hyperlink>
            <w:r w:rsidRPr="005C7FB2">
              <w:rPr>
                <w:color w:val="2A2928"/>
                <w:sz w:val="22"/>
                <w:szCs w:val="22"/>
              </w:rPr>
              <w:t>, та надає згоду на проходження перевірки та оприлюднення відомостей стосовно неї відповідно до зазначеного Закону;</w:t>
            </w:r>
          </w:p>
          <w:p w:rsidR="00CE2FF7" w:rsidRPr="005C7FB2" w:rsidRDefault="00CE2FF7">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4) копію (копії) документа (документів) про освіту;</w:t>
            </w:r>
          </w:p>
          <w:p w:rsidR="00CE2FF7" w:rsidRPr="005C7FB2" w:rsidRDefault="00CE2FF7">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5) оригінал посвідчення атестації щодо вільного володіння державною мовою;</w:t>
            </w:r>
          </w:p>
          <w:p w:rsidR="00CE2FF7" w:rsidRPr="005C7FB2" w:rsidRDefault="00CE2FF7">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6) заповнену особову картку встановленого зразка;</w:t>
            </w:r>
          </w:p>
          <w:p w:rsidR="00CE2FF7" w:rsidRPr="003F0049" w:rsidRDefault="00CE2FF7" w:rsidP="009A6433">
            <w:pPr>
              <w:ind w:right="164"/>
              <w:jc w:val="both"/>
              <w:rPr>
                <w:sz w:val="22"/>
                <w:szCs w:val="22"/>
              </w:rPr>
            </w:pPr>
            <w:r w:rsidRPr="005C7FB2">
              <w:rPr>
                <w:color w:val="2A2928"/>
                <w:sz w:val="22"/>
                <w:szCs w:val="22"/>
              </w:rPr>
              <w:t xml:space="preserve">7) декларацію особи, уповноваженої на виконання функцій </w:t>
            </w:r>
            <w:r w:rsidRPr="009A6433">
              <w:rPr>
                <w:color w:val="2A2928"/>
                <w:sz w:val="22"/>
                <w:szCs w:val="22"/>
              </w:rPr>
              <w:t>держави або місцевого самоврядування, за минулий рік</w:t>
            </w:r>
            <w:r w:rsidRPr="009A6433">
              <w:rPr>
                <w:sz w:val="22"/>
                <w:szCs w:val="22"/>
              </w:rPr>
              <w:t xml:space="preserve"> (надається у вигляді роздрукованого примірника заповненої деклараці</w:t>
            </w:r>
            <w:r>
              <w:rPr>
                <w:sz w:val="22"/>
                <w:szCs w:val="22"/>
              </w:rPr>
              <w:t>ї на офіційному веб-сайті НАЗК)</w:t>
            </w:r>
            <w:r w:rsidRPr="003F0049">
              <w:rPr>
                <w:sz w:val="22"/>
                <w:szCs w:val="22"/>
              </w:rPr>
              <w:t>;</w:t>
            </w:r>
          </w:p>
          <w:p w:rsidR="00CE2FF7" w:rsidRPr="005C7FB2" w:rsidRDefault="00CE2FF7" w:rsidP="005C7FB2">
            <w:pPr>
              <w:pStyle w:val="a0"/>
              <w:spacing w:before="0"/>
              <w:ind w:firstLine="0"/>
              <w:jc w:val="both"/>
              <w:rPr>
                <w:rFonts w:ascii="Times New Roman" w:hAnsi="Times New Roman"/>
                <w:sz w:val="22"/>
                <w:szCs w:val="22"/>
                <w:lang w:eastAsia="en-US"/>
              </w:rPr>
            </w:pPr>
          </w:p>
          <w:p w:rsidR="00CE2FF7" w:rsidRPr="00F70EA3" w:rsidRDefault="00CE2FF7" w:rsidP="00F207A4">
            <w:pPr>
              <w:pStyle w:val="ListParagraph"/>
              <w:ind w:left="0"/>
              <w:jc w:val="both"/>
              <w:rPr>
                <w:sz w:val="22"/>
                <w:szCs w:val="22"/>
                <w:lang w:val="uk-UA" w:eastAsia="en-US"/>
              </w:rPr>
            </w:pPr>
            <w:r w:rsidRPr="005C7FB2">
              <w:rPr>
                <w:sz w:val="22"/>
                <w:szCs w:val="22"/>
                <w:lang w:eastAsia="en-US"/>
              </w:rPr>
              <w:t xml:space="preserve">Документи подаються  до </w:t>
            </w:r>
            <w:r>
              <w:rPr>
                <w:sz w:val="22"/>
                <w:szCs w:val="22"/>
                <w:lang w:val="uk-UA" w:eastAsia="en-US"/>
              </w:rPr>
              <w:t>18 год. 15 хв. 10 червня  2019 року</w:t>
            </w:r>
            <w:r w:rsidRPr="005C7FB2">
              <w:rPr>
                <w:sz w:val="22"/>
                <w:szCs w:val="22"/>
                <w:lang w:eastAsia="en-US"/>
              </w:rPr>
              <w:t xml:space="preserve"> включно.</w:t>
            </w:r>
          </w:p>
        </w:tc>
      </w:tr>
      <w:tr w:rsidR="00CE2FF7" w:rsidRPr="003032CB" w:rsidTr="002078A1">
        <w:tc>
          <w:tcPr>
            <w:tcW w:w="2802" w:type="dxa"/>
          </w:tcPr>
          <w:p w:rsidR="00CE2FF7" w:rsidRPr="003032CB" w:rsidRDefault="00CE2FF7">
            <w:pPr>
              <w:rPr>
                <w:sz w:val="22"/>
                <w:szCs w:val="22"/>
                <w:lang w:val="uk-UA"/>
              </w:rPr>
            </w:pPr>
            <w:r w:rsidRPr="003032CB">
              <w:rPr>
                <w:sz w:val="22"/>
                <w:szCs w:val="22"/>
              </w:rPr>
              <w:t>Місце, час та дата початку проведення конкурсу</w:t>
            </w:r>
            <w:r w:rsidRPr="003032CB">
              <w:rPr>
                <w:sz w:val="22"/>
                <w:szCs w:val="22"/>
                <w:lang w:val="uk-UA"/>
              </w:rPr>
              <w:t xml:space="preserve"> </w:t>
            </w:r>
          </w:p>
        </w:tc>
        <w:tc>
          <w:tcPr>
            <w:tcW w:w="6804" w:type="dxa"/>
          </w:tcPr>
          <w:p w:rsidR="00CE2FF7" w:rsidRPr="005C7FB2" w:rsidRDefault="00CE2FF7" w:rsidP="005C7FB2">
            <w:pPr>
              <w:pStyle w:val="rvps14"/>
              <w:spacing w:before="150" w:beforeAutospacing="0" w:after="150" w:afterAutospacing="0"/>
              <w:textAlignment w:val="baseline"/>
              <w:rPr>
                <w:sz w:val="22"/>
                <w:szCs w:val="22"/>
                <w:lang w:val="uk-UA"/>
              </w:rPr>
            </w:pPr>
            <w:r>
              <w:rPr>
                <w:sz w:val="22"/>
                <w:szCs w:val="22"/>
                <w:lang w:val="uk-UA"/>
              </w:rPr>
              <w:t xml:space="preserve">14 червня </w:t>
            </w:r>
            <w:r w:rsidRPr="005C7FB2">
              <w:rPr>
                <w:sz w:val="22"/>
                <w:szCs w:val="22"/>
                <w:lang w:val="uk-UA"/>
              </w:rPr>
              <w:t>201</w:t>
            </w:r>
            <w:r>
              <w:rPr>
                <w:sz w:val="22"/>
                <w:szCs w:val="22"/>
                <w:lang w:val="uk-UA"/>
              </w:rPr>
              <w:t>9</w:t>
            </w:r>
            <w:r w:rsidRPr="005C7FB2">
              <w:rPr>
                <w:sz w:val="22"/>
                <w:szCs w:val="22"/>
                <w:lang w:val="uk-UA"/>
              </w:rPr>
              <w:t xml:space="preserve"> року, о 10 год. 00 хв., </w:t>
            </w:r>
          </w:p>
          <w:p w:rsidR="00CE2FF7" w:rsidRPr="005C7FB2" w:rsidRDefault="00CE2FF7" w:rsidP="005C7FB2">
            <w:pPr>
              <w:pStyle w:val="ListParagraph"/>
              <w:ind w:left="-108"/>
              <w:jc w:val="both"/>
              <w:rPr>
                <w:sz w:val="22"/>
                <w:szCs w:val="22"/>
                <w:lang w:val="uk-UA"/>
              </w:rPr>
            </w:pPr>
            <w:r>
              <w:rPr>
                <w:sz w:val="22"/>
                <w:szCs w:val="22"/>
                <w:lang w:val="uk-UA"/>
              </w:rPr>
              <w:t xml:space="preserve"> </w:t>
            </w:r>
            <w:r w:rsidRPr="005C7FB2">
              <w:rPr>
                <w:sz w:val="22"/>
                <w:szCs w:val="22"/>
                <w:lang w:val="uk-UA"/>
              </w:rPr>
              <w:t>за адресою: Хмельницька область, м. Хмельницький, вул. Івана Франка, 2/2</w:t>
            </w:r>
          </w:p>
        </w:tc>
      </w:tr>
      <w:tr w:rsidR="00CE2FF7" w:rsidRPr="003032CB" w:rsidTr="002078A1">
        <w:tc>
          <w:tcPr>
            <w:tcW w:w="2802" w:type="dxa"/>
          </w:tcPr>
          <w:p w:rsidR="00CE2FF7" w:rsidRPr="003032CB" w:rsidRDefault="00CE2FF7">
            <w:pPr>
              <w:rPr>
                <w:sz w:val="22"/>
                <w:szCs w:val="22"/>
                <w:lang w:val="uk-UA"/>
              </w:rPr>
            </w:pPr>
            <w:r w:rsidRPr="003032CB">
              <w:rPr>
                <w:sz w:val="22"/>
                <w:szCs w:val="22"/>
                <w:lang w:val="uk-UA"/>
              </w:rPr>
              <w:t>Прізвище, ім’я та по батькові, номер телефону та адреса електронної пошти особи, яка надає додаткову інформацію з питань проведення конкурсу:</w:t>
            </w:r>
          </w:p>
        </w:tc>
        <w:tc>
          <w:tcPr>
            <w:tcW w:w="6804" w:type="dxa"/>
          </w:tcPr>
          <w:p w:rsidR="00CE2FF7" w:rsidRDefault="00CE2FF7" w:rsidP="005C7FB2">
            <w:pPr>
              <w:pStyle w:val="rvps14"/>
              <w:spacing w:before="150" w:beforeAutospacing="0" w:after="150" w:afterAutospacing="0"/>
              <w:textAlignment w:val="baseline"/>
              <w:rPr>
                <w:lang w:val="uk-UA"/>
              </w:rPr>
            </w:pPr>
            <w:r>
              <w:rPr>
                <w:lang w:val="uk-UA"/>
              </w:rPr>
              <w:t xml:space="preserve">Онука Марина Іванівна </w:t>
            </w:r>
          </w:p>
          <w:p w:rsidR="00CE2FF7" w:rsidRDefault="00CE2FF7" w:rsidP="005C7FB2">
            <w:pPr>
              <w:pStyle w:val="rvps14"/>
              <w:spacing w:before="150" w:beforeAutospacing="0" w:after="150" w:afterAutospacing="0"/>
              <w:textAlignment w:val="baseline"/>
              <w:rPr>
                <w:lang w:val="uk-UA"/>
              </w:rPr>
            </w:pPr>
            <w:r>
              <w:rPr>
                <w:lang w:val="uk-UA"/>
              </w:rPr>
              <w:t>(0382) 70 37 94</w:t>
            </w:r>
          </w:p>
          <w:p w:rsidR="00CE2FF7" w:rsidRPr="003032CB" w:rsidRDefault="00CE2FF7" w:rsidP="005C7FB2">
            <w:pPr>
              <w:pStyle w:val="ListParagraph"/>
              <w:ind w:left="-108"/>
              <w:jc w:val="both"/>
              <w:rPr>
                <w:sz w:val="22"/>
                <w:szCs w:val="22"/>
                <w:lang w:val="uk-UA"/>
              </w:rPr>
            </w:pPr>
            <w:r>
              <w:rPr>
                <w:lang w:val="uk-UA"/>
              </w:rPr>
              <w:t xml:space="preserve"> </w:t>
            </w:r>
            <w:hyperlink r:id="rId9" w:history="1">
              <w:r w:rsidRPr="001F6972">
                <w:rPr>
                  <w:rStyle w:val="Hyperlink"/>
                  <w:lang w:val="en-US"/>
                </w:rPr>
                <w:t>khmeln</w:t>
              </w:r>
              <w:r w:rsidRPr="001F6972">
                <w:rPr>
                  <w:rStyle w:val="Hyperlink"/>
                </w:rPr>
                <w:t>@</w:t>
              </w:r>
              <w:r w:rsidRPr="001F6972">
                <w:rPr>
                  <w:rStyle w:val="Hyperlink"/>
                  <w:lang w:val="en-US"/>
                </w:rPr>
                <w:t>dei</w:t>
              </w:r>
              <w:r w:rsidRPr="001F6972">
                <w:rPr>
                  <w:rStyle w:val="Hyperlink"/>
                </w:rPr>
                <w:t>.</w:t>
              </w:r>
              <w:r w:rsidRPr="001F6972">
                <w:rPr>
                  <w:rStyle w:val="Hyperlink"/>
                  <w:lang w:val="en-US"/>
                </w:rPr>
                <w:t>gov</w:t>
              </w:r>
              <w:r w:rsidRPr="001F6972">
                <w:rPr>
                  <w:rStyle w:val="Hyperlink"/>
                </w:rPr>
                <w:t>.</w:t>
              </w:r>
              <w:r w:rsidRPr="001F6972">
                <w:rPr>
                  <w:rStyle w:val="Hyperlink"/>
                  <w:lang w:val="en-US"/>
                </w:rPr>
                <w:t>ua</w:t>
              </w:r>
            </w:hyperlink>
            <w:r>
              <w:rPr>
                <w:lang w:val="uk-UA"/>
              </w:rPr>
              <w:t xml:space="preserve"> </w:t>
            </w:r>
            <w:r w:rsidRPr="00B05B9B">
              <w:t xml:space="preserve">    </w:t>
            </w:r>
          </w:p>
        </w:tc>
      </w:tr>
      <w:tr w:rsidR="00CE2FF7" w:rsidRPr="003032CB" w:rsidTr="002078A1">
        <w:tc>
          <w:tcPr>
            <w:tcW w:w="9606" w:type="dxa"/>
            <w:gridSpan w:val="2"/>
          </w:tcPr>
          <w:p w:rsidR="00CE2FF7" w:rsidRPr="003032CB" w:rsidRDefault="00CE2FF7">
            <w:pPr>
              <w:pStyle w:val="ListParagraph"/>
              <w:ind w:left="-108"/>
              <w:jc w:val="center"/>
              <w:rPr>
                <w:b/>
                <w:sz w:val="22"/>
                <w:szCs w:val="22"/>
                <w:lang w:val="uk-UA"/>
              </w:rPr>
            </w:pPr>
          </w:p>
          <w:p w:rsidR="00CE2FF7" w:rsidRPr="003032CB" w:rsidRDefault="00CE2FF7">
            <w:pPr>
              <w:pStyle w:val="ListParagraph"/>
              <w:ind w:left="-108"/>
              <w:jc w:val="center"/>
              <w:rPr>
                <w:b/>
                <w:sz w:val="22"/>
                <w:szCs w:val="22"/>
                <w:lang w:val="uk-UA"/>
              </w:rPr>
            </w:pPr>
            <w:r w:rsidRPr="003032CB">
              <w:rPr>
                <w:b/>
                <w:sz w:val="22"/>
                <w:szCs w:val="22"/>
                <w:lang w:val="uk-UA"/>
              </w:rPr>
              <w:t>Кваліфікаційні вимоги</w:t>
            </w:r>
          </w:p>
          <w:p w:rsidR="00CE2FF7" w:rsidRPr="003032CB" w:rsidRDefault="00CE2FF7">
            <w:pPr>
              <w:pStyle w:val="ListParagraph"/>
              <w:ind w:left="-108"/>
              <w:jc w:val="center"/>
              <w:rPr>
                <w:b/>
                <w:sz w:val="22"/>
                <w:szCs w:val="22"/>
                <w:lang w:val="uk-UA"/>
              </w:rPr>
            </w:pPr>
          </w:p>
        </w:tc>
      </w:tr>
      <w:tr w:rsidR="00CE2FF7" w:rsidRPr="00BE0E86" w:rsidTr="002078A1">
        <w:tc>
          <w:tcPr>
            <w:tcW w:w="2802" w:type="dxa"/>
          </w:tcPr>
          <w:p w:rsidR="00CE2FF7" w:rsidRPr="003032CB" w:rsidRDefault="00CE2FF7" w:rsidP="004D48A6">
            <w:pPr>
              <w:pStyle w:val="ListParagraph"/>
              <w:numPr>
                <w:ilvl w:val="0"/>
                <w:numId w:val="2"/>
              </w:numPr>
              <w:ind w:left="284" w:hanging="284"/>
              <w:rPr>
                <w:sz w:val="22"/>
                <w:szCs w:val="22"/>
                <w:lang w:val="uk-UA"/>
              </w:rPr>
            </w:pPr>
            <w:r w:rsidRPr="003032CB">
              <w:rPr>
                <w:sz w:val="22"/>
                <w:szCs w:val="22"/>
                <w:lang w:val="uk-UA"/>
              </w:rPr>
              <w:t>Освіта</w:t>
            </w:r>
          </w:p>
        </w:tc>
        <w:tc>
          <w:tcPr>
            <w:tcW w:w="6804" w:type="dxa"/>
          </w:tcPr>
          <w:p w:rsidR="00CE2FF7" w:rsidRPr="00BE0E86" w:rsidRDefault="00CE2FF7" w:rsidP="0017082C">
            <w:pPr>
              <w:pStyle w:val="ListParagraph"/>
              <w:ind w:left="-108"/>
              <w:rPr>
                <w:sz w:val="22"/>
                <w:szCs w:val="22"/>
                <w:lang w:val="uk-UA"/>
              </w:rPr>
            </w:pPr>
            <w:r w:rsidRPr="00F35779">
              <w:rPr>
                <w:sz w:val="22"/>
                <w:szCs w:val="22"/>
                <w:lang w:val="uk-UA"/>
              </w:rPr>
              <w:t xml:space="preserve">Вища освіта за освітньо-кваліфікаційним рівнем не нижче молодшого бакалавра або бакалавра  </w:t>
            </w:r>
          </w:p>
        </w:tc>
      </w:tr>
      <w:tr w:rsidR="00CE2FF7" w:rsidRPr="003032CB" w:rsidTr="002078A1">
        <w:tc>
          <w:tcPr>
            <w:tcW w:w="2802" w:type="dxa"/>
          </w:tcPr>
          <w:p w:rsidR="00CE2FF7" w:rsidRPr="003032CB" w:rsidRDefault="00CE2FF7" w:rsidP="004D48A6">
            <w:pPr>
              <w:pStyle w:val="ListParagraph"/>
              <w:numPr>
                <w:ilvl w:val="0"/>
                <w:numId w:val="2"/>
              </w:numPr>
              <w:ind w:left="284" w:hanging="284"/>
              <w:rPr>
                <w:sz w:val="22"/>
                <w:szCs w:val="22"/>
                <w:lang w:val="uk-UA"/>
              </w:rPr>
            </w:pPr>
            <w:r w:rsidRPr="003032CB">
              <w:rPr>
                <w:sz w:val="22"/>
                <w:szCs w:val="22"/>
                <w:lang w:val="uk-UA"/>
              </w:rPr>
              <w:t>Досвід роботи</w:t>
            </w:r>
          </w:p>
        </w:tc>
        <w:tc>
          <w:tcPr>
            <w:tcW w:w="6804" w:type="dxa"/>
          </w:tcPr>
          <w:p w:rsidR="00CE2FF7" w:rsidRPr="003032CB" w:rsidRDefault="00CE2FF7">
            <w:pPr>
              <w:pStyle w:val="ListParagraph"/>
              <w:ind w:left="-108"/>
              <w:rPr>
                <w:sz w:val="22"/>
                <w:szCs w:val="22"/>
                <w:lang w:val="uk-UA"/>
              </w:rPr>
            </w:pPr>
            <w:r w:rsidRPr="00F35779">
              <w:rPr>
                <w:sz w:val="22"/>
                <w:szCs w:val="22"/>
                <w:lang w:val="uk-UA"/>
              </w:rPr>
              <w:t>Без вимог</w:t>
            </w:r>
          </w:p>
        </w:tc>
      </w:tr>
      <w:tr w:rsidR="00CE2FF7" w:rsidRPr="003032CB" w:rsidTr="002078A1">
        <w:tc>
          <w:tcPr>
            <w:tcW w:w="2802" w:type="dxa"/>
          </w:tcPr>
          <w:p w:rsidR="00CE2FF7" w:rsidRPr="003032CB" w:rsidRDefault="00CE2FF7" w:rsidP="004D48A6">
            <w:pPr>
              <w:pStyle w:val="ListParagraph"/>
              <w:numPr>
                <w:ilvl w:val="0"/>
                <w:numId w:val="2"/>
              </w:numPr>
              <w:ind w:left="284" w:hanging="284"/>
              <w:rPr>
                <w:sz w:val="22"/>
                <w:szCs w:val="22"/>
                <w:lang w:val="uk-UA"/>
              </w:rPr>
            </w:pPr>
            <w:r w:rsidRPr="003032CB">
              <w:rPr>
                <w:sz w:val="22"/>
                <w:szCs w:val="22"/>
                <w:lang w:val="uk-UA"/>
              </w:rPr>
              <w:t>Володіння державною мовою</w:t>
            </w:r>
          </w:p>
        </w:tc>
        <w:tc>
          <w:tcPr>
            <w:tcW w:w="6804" w:type="dxa"/>
          </w:tcPr>
          <w:p w:rsidR="00CE2FF7" w:rsidRPr="003032CB" w:rsidRDefault="00CE2FF7">
            <w:pPr>
              <w:pStyle w:val="ListParagraph"/>
              <w:ind w:left="-108"/>
              <w:rPr>
                <w:sz w:val="22"/>
                <w:szCs w:val="22"/>
                <w:lang w:val="uk-UA"/>
              </w:rPr>
            </w:pPr>
            <w:r w:rsidRPr="003032CB">
              <w:rPr>
                <w:sz w:val="22"/>
                <w:szCs w:val="22"/>
                <w:lang w:val="uk-UA"/>
              </w:rPr>
              <w:t>Вільне володіння державною мовою</w:t>
            </w:r>
          </w:p>
        </w:tc>
      </w:tr>
      <w:tr w:rsidR="00CE2FF7" w:rsidRPr="003032CB" w:rsidTr="002078A1">
        <w:tc>
          <w:tcPr>
            <w:tcW w:w="2802" w:type="dxa"/>
          </w:tcPr>
          <w:p w:rsidR="00CE2FF7" w:rsidRPr="003032CB" w:rsidRDefault="00CE2FF7" w:rsidP="004D48A6">
            <w:pPr>
              <w:pStyle w:val="ListParagraph"/>
              <w:numPr>
                <w:ilvl w:val="0"/>
                <w:numId w:val="2"/>
              </w:numPr>
              <w:ind w:left="284" w:hanging="284"/>
              <w:rPr>
                <w:sz w:val="22"/>
                <w:szCs w:val="22"/>
                <w:lang w:val="uk-UA"/>
              </w:rPr>
            </w:pPr>
            <w:r w:rsidRPr="003032CB">
              <w:rPr>
                <w:sz w:val="22"/>
                <w:szCs w:val="22"/>
                <w:lang w:val="uk-UA"/>
              </w:rPr>
              <w:t>Володіння іноземною мовою</w:t>
            </w:r>
          </w:p>
        </w:tc>
        <w:tc>
          <w:tcPr>
            <w:tcW w:w="6804" w:type="dxa"/>
          </w:tcPr>
          <w:p w:rsidR="00CE2FF7" w:rsidRPr="003032CB" w:rsidRDefault="00CE2FF7">
            <w:pPr>
              <w:pStyle w:val="ListParagraph"/>
              <w:ind w:left="-108"/>
              <w:rPr>
                <w:sz w:val="22"/>
                <w:szCs w:val="22"/>
                <w:lang w:val="uk-UA"/>
              </w:rPr>
            </w:pPr>
            <w:r w:rsidRPr="003032CB">
              <w:rPr>
                <w:sz w:val="22"/>
                <w:szCs w:val="22"/>
                <w:lang w:val="uk-UA"/>
              </w:rPr>
              <w:t>Без вимог</w:t>
            </w:r>
          </w:p>
        </w:tc>
      </w:tr>
      <w:tr w:rsidR="00CE2FF7" w:rsidRPr="003032CB" w:rsidTr="002078A1">
        <w:tc>
          <w:tcPr>
            <w:tcW w:w="9606" w:type="dxa"/>
            <w:gridSpan w:val="2"/>
          </w:tcPr>
          <w:p w:rsidR="00CE2FF7" w:rsidRPr="003032CB" w:rsidRDefault="00CE2FF7">
            <w:pPr>
              <w:pStyle w:val="ListParagraph"/>
              <w:ind w:left="-108"/>
              <w:jc w:val="center"/>
              <w:rPr>
                <w:b/>
                <w:sz w:val="22"/>
                <w:szCs w:val="22"/>
                <w:lang w:val="uk-UA"/>
              </w:rPr>
            </w:pPr>
          </w:p>
          <w:p w:rsidR="00CE2FF7" w:rsidRPr="003032CB" w:rsidRDefault="00CE2FF7">
            <w:pPr>
              <w:pStyle w:val="ListParagraph"/>
              <w:ind w:left="-108"/>
              <w:jc w:val="center"/>
              <w:rPr>
                <w:b/>
                <w:sz w:val="22"/>
                <w:szCs w:val="22"/>
                <w:lang w:val="uk-UA"/>
              </w:rPr>
            </w:pPr>
            <w:r w:rsidRPr="003032CB">
              <w:rPr>
                <w:b/>
                <w:sz w:val="22"/>
                <w:szCs w:val="22"/>
                <w:lang w:val="uk-UA"/>
              </w:rPr>
              <w:t>Вимоги до компетентності</w:t>
            </w:r>
          </w:p>
          <w:p w:rsidR="00CE2FF7" w:rsidRPr="003032CB" w:rsidRDefault="00CE2FF7">
            <w:pPr>
              <w:pStyle w:val="ListParagraph"/>
              <w:ind w:left="-108"/>
              <w:rPr>
                <w:b/>
                <w:sz w:val="22"/>
                <w:szCs w:val="22"/>
                <w:lang w:val="uk-UA"/>
              </w:rPr>
            </w:pPr>
          </w:p>
        </w:tc>
      </w:tr>
      <w:tr w:rsidR="00CE2FF7" w:rsidRPr="003032CB" w:rsidTr="002078A1">
        <w:tc>
          <w:tcPr>
            <w:tcW w:w="2802" w:type="dxa"/>
          </w:tcPr>
          <w:p w:rsidR="00CE2FF7" w:rsidRPr="003032CB" w:rsidRDefault="00CE2FF7">
            <w:pPr>
              <w:pStyle w:val="ListParagraph"/>
              <w:ind w:left="284"/>
              <w:jc w:val="center"/>
              <w:rPr>
                <w:b/>
                <w:sz w:val="22"/>
                <w:szCs w:val="22"/>
                <w:lang w:val="uk-UA"/>
              </w:rPr>
            </w:pPr>
            <w:r w:rsidRPr="003032CB">
              <w:rPr>
                <w:b/>
                <w:sz w:val="22"/>
                <w:szCs w:val="22"/>
                <w:lang w:val="uk-UA"/>
              </w:rPr>
              <w:t>Вимога</w:t>
            </w:r>
          </w:p>
        </w:tc>
        <w:tc>
          <w:tcPr>
            <w:tcW w:w="6804" w:type="dxa"/>
          </w:tcPr>
          <w:p w:rsidR="00CE2FF7" w:rsidRPr="003032CB" w:rsidRDefault="00CE2FF7">
            <w:pPr>
              <w:pStyle w:val="ListParagraph"/>
              <w:ind w:left="-108"/>
              <w:jc w:val="center"/>
              <w:rPr>
                <w:b/>
                <w:sz w:val="22"/>
                <w:szCs w:val="22"/>
                <w:lang w:val="uk-UA"/>
              </w:rPr>
            </w:pPr>
            <w:r w:rsidRPr="003032CB">
              <w:rPr>
                <w:b/>
                <w:sz w:val="22"/>
                <w:szCs w:val="22"/>
                <w:lang w:val="uk-UA"/>
              </w:rPr>
              <w:t>Компоненти вимоги</w:t>
            </w:r>
          </w:p>
          <w:p w:rsidR="00CE2FF7" w:rsidRPr="003032CB" w:rsidRDefault="00CE2FF7">
            <w:pPr>
              <w:pStyle w:val="ListParagraph"/>
              <w:ind w:left="-108"/>
              <w:jc w:val="center"/>
              <w:rPr>
                <w:b/>
                <w:sz w:val="22"/>
                <w:szCs w:val="22"/>
                <w:lang w:val="uk-UA"/>
              </w:rPr>
            </w:pPr>
          </w:p>
        </w:tc>
      </w:tr>
      <w:tr w:rsidR="00CE2FF7" w:rsidRPr="008F5D3D" w:rsidTr="002078A1">
        <w:tc>
          <w:tcPr>
            <w:tcW w:w="2802" w:type="dxa"/>
          </w:tcPr>
          <w:p w:rsidR="00CE2FF7" w:rsidRPr="003032CB" w:rsidRDefault="00CE2FF7" w:rsidP="00C34BEA">
            <w:pPr>
              <w:rPr>
                <w:sz w:val="22"/>
                <w:szCs w:val="22"/>
                <w:lang w:val="uk-UA"/>
              </w:rPr>
            </w:pPr>
            <w:r w:rsidRPr="003032CB">
              <w:rPr>
                <w:sz w:val="22"/>
                <w:szCs w:val="22"/>
                <w:lang w:val="uk-UA"/>
              </w:rPr>
              <w:t>1. Уміння працювати з комп’ютером</w:t>
            </w:r>
          </w:p>
        </w:tc>
        <w:tc>
          <w:tcPr>
            <w:tcW w:w="6804" w:type="dxa"/>
          </w:tcPr>
          <w:p w:rsidR="00CE2FF7" w:rsidRPr="003032CB" w:rsidRDefault="00CE2FF7" w:rsidP="00C34BEA">
            <w:pPr>
              <w:pStyle w:val="ListParagraph"/>
              <w:ind w:left="-108"/>
              <w:jc w:val="both"/>
              <w:rPr>
                <w:sz w:val="22"/>
                <w:szCs w:val="22"/>
                <w:lang w:val="uk-UA"/>
              </w:rPr>
            </w:pPr>
            <w:r w:rsidRPr="003032CB">
              <w:rPr>
                <w:sz w:val="22"/>
                <w:szCs w:val="22"/>
                <w:lang w:val="uk-UA"/>
              </w:rPr>
              <w:t xml:space="preserve"> Рівень досвідченого користувача; досвід роботи з офісним пакетом </w:t>
            </w:r>
            <w:r w:rsidRPr="003032CB">
              <w:rPr>
                <w:sz w:val="22"/>
                <w:szCs w:val="22"/>
                <w:lang w:val="en-US"/>
              </w:rPr>
              <w:t>Microsoft</w:t>
            </w:r>
            <w:r w:rsidRPr="003032CB">
              <w:rPr>
                <w:sz w:val="22"/>
                <w:szCs w:val="22"/>
                <w:lang w:val="uk-UA"/>
              </w:rPr>
              <w:t xml:space="preserve"> </w:t>
            </w:r>
            <w:r w:rsidRPr="003032CB">
              <w:rPr>
                <w:sz w:val="22"/>
                <w:szCs w:val="22"/>
                <w:lang w:val="en-US"/>
              </w:rPr>
              <w:t>Office</w:t>
            </w:r>
            <w:r w:rsidRPr="003032CB">
              <w:rPr>
                <w:sz w:val="22"/>
                <w:szCs w:val="22"/>
                <w:lang w:val="uk-UA"/>
              </w:rPr>
              <w:t xml:space="preserve"> (</w:t>
            </w:r>
            <w:r w:rsidRPr="003032CB">
              <w:rPr>
                <w:sz w:val="22"/>
                <w:szCs w:val="22"/>
                <w:lang w:val="en-US"/>
              </w:rPr>
              <w:t>Word</w:t>
            </w:r>
            <w:r w:rsidRPr="003032CB">
              <w:rPr>
                <w:sz w:val="22"/>
                <w:szCs w:val="22"/>
                <w:lang w:val="uk-UA"/>
              </w:rPr>
              <w:t xml:space="preserve">, </w:t>
            </w:r>
            <w:r w:rsidRPr="003032CB">
              <w:rPr>
                <w:sz w:val="22"/>
                <w:szCs w:val="22"/>
                <w:lang w:val="en-US"/>
              </w:rPr>
              <w:t>Excel</w:t>
            </w:r>
            <w:r w:rsidRPr="003032CB">
              <w:rPr>
                <w:sz w:val="22"/>
                <w:szCs w:val="22"/>
                <w:lang w:val="uk-UA"/>
              </w:rPr>
              <w:t xml:space="preserve">, </w:t>
            </w:r>
            <w:r w:rsidRPr="003032CB">
              <w:rPr>
                <w:sz w:val="22"/>
                <w:szCs w:val="22"/>
                <w:lang w:val="en-US"/>
              </w:rPr>
              <w:t>Power</w:t>
            </w:r>
            <w:r w:rsidRPr="003032CB">
              <w:rPr>
                <w:sz w:val="22"/>
                <w:szCs w:val="22"/>
                <w:lang w:val="uk-UA"/>
              </w:rPr>
              <w:t xml:space="preserve"> </w:t>
            </w:r>
            <w:r w:rsidRPr="003032CB">
              <w:rPr>
                <w:sz w:val="22"/>
                <w:szCs w:val="22"/>
                <w:lang w:val="en-US"/>
              </w:rPr>
              <w:t>Point</w:t>
            </w:r>
            <w:r w:rsidRPr="003032CB">
              <w:rPr>
                <w:sz w:val="22"/>
                <w:szCs w:val="22"/>
                <w:lang w:val="uk-UA"/>
              </w:rPr>
              <w:t>); навички роботи з інформаційно-пошуковими системами в мережі Інтернет.</w:t>
            </w:r>
          </w:p>
        </w:tc>
      </w:tr>
      <w:tr w:rsidR="00CE2FF7" w:rsidRPr="008F5D3D" w:rsidTr="002078A1">
        <w:tc>
          <w:tcPr>
            <w:tcW w:w="2802" w:type="dxa"/>
          </w:tcPr>
          <w:p w:rsidR="00CE2FF7" w:rsidRPr="003032CB" w:rsidRDefault="00CE2FF7" w:rsidP="00C34BEA">
            <w:pPr>
              <w:rPr>
                <w:sz w:val="22"/>
                <w:szCs w:val="22"/>
                <w:lang w:val="uk-UA"/>
              </w:rPr>
            </w:pPr>
            <w:r w:rsidRPr="003032CB">
              <w:rPr>
                <w:sz w:val="22"/>
                <w:szCs w:val="22"/>
                <w:lang w:val="uk-UA"/>
              </w:rPr>
              <w:t>2. Необхідні ділові якості</w:t>
            </w:r>
          </w:p>
        </w:tc>
        <w:tc>
          <w:tcPr>
            <w:tcW w:w="6804" w:type="dxa"/>
          </w:tcPr>
          <w:p w:rsidR="00CE2FF7" w:rsidRPr="003032CB" w:rsidRDefault="00CE2FF7" w:rsidP="005316FB">
            <w:pPr>
              <w:pStyle w:val="ListParagraph"/>
              <w:ind w:left="-108"/>
              <w:jc w:val="both"/>
              <w:rPr>
                <w:sz w:val="22"/>
                <w:szCs w:val="22"/>
                <w:lang w:val="uk-UA"/>
              </w:rPr>
            </w:pPr>
            <w:r>
              <w:rPr>
                <w:bCs/>
                <w:sz w:val="22"/>
                <w:szCs w:val="22"/>
                <w:lang w:val="uk-UA"/>
              </w:rPr>
              <w:t>А</w:t>
            </w:r>
            <w:r w:rsidRPr="00367D10">
              <w:rPr>
                <w:sz w:val="22"/>
                <w:szCs w:val="22"/>
                <w:lang w:val="uk-UA"/>
              </w:rPr>
              <w:t>налітичні здібності</w:t>
            </w:r>
            <w:r>
              <w:rPr>
                <w:sz w:val="22"/>
                <w:szCs w:val="22"/>
                <w:lang w:val="uk-UA"/>
              </w:rPr>
              <w:t xml:space="preserve">, </w:t>
            </w:r>
            <w:r w:rsidRPr="00406A8F">
              <w:rPr>
                <w:sz w:val="22"/>
                <w:szCs w:val="22"/>
                <w:lang w:val="uk-UA"/>
              </w:rPr>
              <w:t>здатність концентруватись на деталях</w:t>
            </w:r>
            <w:r>
              <w:rPr>
                <w:sz w:val="22"/>
                <w:szCs w:val="22"/>
                <w:lang w:val="uk-UA"/>
              </w:rPr>
              <w:t>, д</w:t>
            </w:r>
            <w:r w:rsidRPr="00F35779">
              <w:rPr>
                <w:sz w:val="22"/>
                <w:szCs w:val="22"/>
                <w:lang w:val="uk-UA"/>
              </w:rPr>
              <w:t>іалогове спілкування (письмове і усне), вміння розподіляти роботу, вміння визначати пріоритети, вимогливість, оперативність, здатність концентруватись на деталях</w:t>
            </w:r>
          </w:p>
        </w:tc>
      </w:tr>
      <w:tr w:rsidR="00CE2FF7" w:rsidRPr="008F5D3D" w:rsidTr="002078A1">
        <w:tc>
          <w:tcPr>
            <w:tcW w:w="2802" w:type="dxa"/>
          </w:tcPr>
          <w:p w:rsidR="00CE2FF7" w:rsidRPr="003032CB" w:rsidRDefault="00CE2FF7" w:rsidP="00C34BEA">
            <w:pPr>
              <w:rPr>
                <w:sz w:val="22"/>
                <w:szCs w:val="22"/>
                <w:lang w:val="uk-UA"/>
              </w:rPr>
            </w:pPr>
            <w:r w:rsidRPr="003032CB">
              <w:rPr>
                <w:sz w:val="22"/>
                <w:szCs w:val="22"/>
                <w:lang w:val="uk-UA"/>
              </w:rPr>
              <w:t xml:space="preserve">3. Необхідні особистісні компетенції </w:t>
            </w:r>
          </w:p>
        </w:tc>
        <w:tc>
          <w:tcPr>
            <w:tcW w:w="6804" w:type="dxa"/>
          </w:tcPr>
          <w:p w:rsidR="00CE2FF7" w:rsidRPr="003032CB" w:rsidRDefault="00CE2FF7" w:rsidP="00F57DBD">
            <w:pPr>
              <w:pStyle w:val="ListParagraph"/>
              <w:ind w:left="-108"/>
              <w:jc w:val="both"/>
              <w:rPr>
                <w:sz w:val="22"/>
                <w:szCs w:val="22"/>
                <w:lang w:val="uk-UA"/>
              </w:rPr>
            </w:pPr>
            <w:r w:rsidRPr="00F35779">
              <w:rPr>
                <w:sz w:val="22"/>
                <w:szCs w:val="22"/>
                <w:lang w:val="uk-UA"/>
              </w:rPr>
              <w:t xml:space="preserve">Відповідальність, ініціативність, надійність, дисциплінованість, емоційна стабільність. </w:t>
            </w:r>
          </w:p>
        </w:tc>
      </w:tr>
      <w:tr w:rsidR="00CE2FF7" w:rsidRPr="003032CB" w:rsidTr="002078A1">
        <w:tc>
          <w:tcPr>
            <w:tcW w:w="9606" w:type="dxa"/>
            <w:gridSpan w:val="2"/>
          </w:tcPr>
          <w:p w:rsidR="00CE2FF7" w:rsidRPr="003032CB" w:rsidRDefault="00CE2FF7">
            <w:pPr>
              <w:pStyle w:val="ListParagraph"/>
              <w:ind w:left="-108"/>
              <w:jc w:val="center"/>
              <w:rPr>
                <w:b/>
                <w:sz w:val="22"/>
                <w:szCs w:val="22"/>
                <w:lang w:val="uk-UA"/>
              </w:rPr>
            </w:pPr>
            <w:r w:rsidRPr="003032CB">
              <w:rPr>
                <w:b/>
                <w:sz w:val="22"/>
                <w:szCs w:val="22"/>
                <w:lang w:val="uk-UA"/>
              </w:rPr>
              <w:t>Професійні знання</w:t>
            </w:r>
          </w:p>
          <w:p w:rsidR="00CE2FF7" w:rsidRPr="003032CB" w:rsidRDefault="00CE2FF7">
            <w:pPr>
              <w:pStyle w:val="ListParagraph"/>
              <w:ind w:left="-108"/>
              <w:jc w:val="center"/>
              <w:rPr>
                <w:b/>
                <w:sz w:val="22"/>
                <w:szCs w:val="22"/>
                <w:lang w:val="uk-UA"/>
              </w:rPr>
            </w:pPr>
          </w:p>
        </w:tc>
      </w:tr>
      <w:tr w:rsidR="00CE2FF7" w:rsidRPr="003032CB" w:rsidTr="002078A1">
        <w:tc>
          <w:tcPr>
            <w:tcW w:w="2802" w:type="dxa"/>
          </w:tcPr>
          <w:p w:rsidR="00CE2FF7" w:rsidRPr="003032CB" w:rsidRDefault="00CE2FF7">
            <w:pPr>
              <w:pStyle w:val="ListParagraph"/>
              <w:ind w:left="284"/>
              <w:jc w:val="center"/>
              <w:rPr>
                <w:b/>
                <w:sz w:val="22"/>
                <w:szCs w:val="22"/>
                <w:lang w:val="uk-UA"/>
              </w:rPr>
            </w:pPr>
            <w:r w:rsidRPr="003032CB">
              <w:rPr>
                <w:b/>
                <w:sz w:val="22"/>
                <w:szCs w:val="22"/>
                <w:lang w:val="uk-UA"/>
              </w:rPr>
              <w:t>Вимога</w:t>
            </w:r>
          </w:p>
        </w:tc>
        <w:tc>
          <w:tcPr>
            <w:tcW w:w="6804" w:type="dxa"/>
          </w:tcPr>
          <w:p w:rsidR="00CE2FF7" w:rsidRPr="003032CB" w:rsidRDefault="00CE2FF7">
            <w:pPr>
              <w:pStyle w:val="ListParagraph"/>
              <w:ind w:left="-108"/>
              <w:jc w:val="center"/>
              <w:rPr>
                <w:b/>
                <w:sz w:val="22"/>
                <w:szCs w:val="22"/>
                <w:lang w:val="uk-UA"/>
              </w:rPr>
            </w:pPr>
            <w:r w:rsidRPr="003032CB">
              <w:rPr>
                <w:b/>
                <w:sz w:val="22"/>
                <w:szCs w:val="22"/>
                <w:lang w:val="uk-UA"/>
              </w:rPr>
              <w:t>Компоненти вимоги</w:t>
            </w:r>
          </w:p>
        </w:tc>
      </w:tr>
      <w:tr w:rsidR="00CE2FF7" w:rsidRPr="003032CB" w:rsidTr="002078A1">
        <w:tc>
          <w:tcPr>
            <w:tcW w:w="2802" w:type="dxa"/>
          </w:tcPr>
          <w:p w:rsidR="00CE2FF7" w:rsidRPr="003032CB" w:rsidRDefault="00CE2FF7" w:rsidP="00C57E96">
            <w:pPr>
              <w:pStyle w:val="ListParagraph"/>
              <w:numPr>
                <w:ilvl w:val="0"/>
                <w:numId w:val="3"/>
              </w:numPr>
              <w:rPr>
                <w:sz w:val="22"/>
                <w:szCs w:val="22"/>
                <w:lang w:val="uk-UA"/>
              </w:rPr>
            </w:pPr>
            <w:r w:rsidRPr="003032CB">
              <w:rPr>
                <w:sz w:val="22"/>
                <w:szCs w:val="22"/>
                <w:lang w:val="uk-UA"/>
              </w:rPr>
              <w:t xml:space="preserve">Знання законодавства </w:t>
            </w:r>
          </w:p>
        </w:tc>
        <w:tc>
          <w:tcPr>
            <w:tcW w:w="6804" w:type="dxa"/>
          </w:tcPr>
          <w:p w:rsidR="00CE2FF7" w:rsidRPr="003032CB" w:rsidRDefault="00CE2FF7" w:rsidP="00F933F7">
            <w:pPr>
              <w:pStyle w:val="ListParagraph"/>
              <w:ind w:left="0"/>
              <w:jc w:val="both"/>
              <w:rPr>
                <w:sz w:val="22"/>
                <w:szCs w:val="22"/>
                <w:lang w:val="uk-UA"/>
              </w:rPr>
            </w:pPr>
            <w:r>
              <w:rPr>
                <w:sz w:val="22"/>
                <w:szCs w:val="22"/>
                <w:lang w:val="uk-UA"/>
              </w:rPr>
              <w:t xml:space="preserve">1. </w:t>
            </w:r>
            <w:r w:rsidRPr="003032CB">
              <w:rPr>
                <w:sz w:val="22"/>
                <w:szCs w:val="22"/>
                <w:lang w:val="uk-UA"/>
              </w:rPr>
              <w:t>Конституція України;</w:t>
            </w:r>
          </w:p>
          <w:p w:rsidR="00CE2FF7" w:rsidRPr="003032CB" w:rsidRDefault="00CE2FF7" w:rsidP="00F933F7">
            <w:pPr>
              <w:pStyle w:val="ListParagraph"/>
              <w:ind w:left="0"/>
              <w:jc w:val="both"/>
              <w:rPr>
                <w:sz w:val="22"/>
                <w:szCs w:val="22"/>
                <w:lang w:val="uk-UA"/>
              </w:rPr>
            </w:pPr>
            <w:r>
              <w:rPr>
                <w:sz w:val="22"/>
                <w:szCs w:val="22"/>
                <w:lang w:val="uk-UA"/>
              </w:rPr>
              <w:t xml:space="preserve">2. </w:t>
            </w:r>
            <w:r w:rsidRPr="003032CB">
              <w:rPr>
                <w:sz w:val="22"/>
                <w:szCs w:val="22"/>
                <w:lang w:val="uk-UA"/>
              </w:rPr>
              <w:t>Закон України «Про державну службу»;</w:t>
            </w:r>
          </w:p>
          <w:p w:rsidR="00CE2FF7" w:rsidRPr="003032CB" w:rsidRDefault="00CE2FF7" w:rsidP="00BA33E0">
            <w:pPr>
              <w:pStyle w:val="ListParagraph"/>
              <w:ind w:left="0"/>
              <w:jc w:val="both"/>
              <w:rPr>
                <w:sz w:val="22"/>
                <w:szCs w:val="22"/>
                <w:lang w:val="uk-UA"/>
              </w:rPr>
            </w:pPr>
            <w:r>
              <w:rPr>
                <w:sz w:val="22"/>
                <w:szCs w:val="22"/>
                <w:lang w:val="uk-UA"/>
              </w:rPr>
              <w:t xml:space="preserve">3. </w:t>
            </w:r>
            <w:r w:rsidRPr="003032CB">
              <w:rPr>
                <w:sz w:val="22"/>
                <w:szCs w:val="22"/>
                <w:lang w:val="uk-UA"/>
              </w:rPr>
              <w:t>Закон України «Про запобігання корупції».</w:t>
            </w:r>
          </w:p>
        </w:tc>
      </w:tr>
      <w:tr w:rsidR="00CE2FF7" w:rsidRPr="006B105A" w:rsidTr="002078A1">
        <w:tc>
          <w:tcPr>
            <w:tcW w:w="2802" w:type="dxa"/>
          </w:tcPr>
          <w:p w:rsidR="00CE2FF7" w:rsidRPr="003032CB" w:rsidRDefault="00CE2FF7" w:rsidP="00BD6F4D">
            <w:pPr>
              <w:pStyle w:val="ListParagraph"/>
              <w:numPr>
                <w:ilvl w:val="0"/>
                <w:numId w:val="3"/>
              </w:numPr>
              <w:rPr>
                <w:sz w:val="22"/>
                <w:szCs w:val="22"/>
                <w:lang w:val="uk-UA"/>
              </w:rPr>
            </w:pPr>
            <w:r w:rsidRPr="003032CB">
              <w:rPr>
                <w:sz w:val="22"/>
                <w:szCs w:val="22"/>
                <w:lang w:val="uk-UA"/>
              </w:rPr>
              <w:t>Знання спеціального законодавства, що пов’язане із завданнями  та змістом роботи державного службовця відповідно до посадової інструкції (положення)</w:t>
            </w:r>
          </w:p>
        </w:tc>
        <w:tc>
          <w:tcPr>
            <w:tcW w:w="6804" w:type="dxa"/>
          </w:tcPr>
          <w:p w:rsidR="00CE2FF7" w:rsidRPr="00F35779" w:rsidRDefault="00CE2FF7" w:rsidP="003A2406">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w:t>
            </w:r>
            <w:r w:rsidRPr="00F35779">
              <w:rPr>
                <w:sz w:val="22"/>
                <w:szCs w:val="22"/>
                <w:lang w:val="uk-UA"/>
              </w:rPr>
              <w:t xml:space="preserve"> </w:t>
            </w:r>
            <w:r w:rsidRPr="00F35779">
              <w:rPr>
                <w:rFonts w:ascii="Times New Roman" w:hAnsi="Times New Roman"/>
                <w:sz w:val="22"/>
                <w:szCs w:val="22"/>
                <w:lang w:val="uk-UA"/>
              </w:rPr>
              <w:t>Закон України «Про основні засади державного нагляду  (контролю) у сфері господарської діяльності»</w:t>
            </w:r>
          </w:p>
          <w:p w:rsidR="00CE2FF7" w:rsidRPr="00F35779" w:rsidRDefault="00CE2FF7" w:rsidP="003A2406">
            <w:pPr>
              <w:rPr>
                <w:sz w:val="22"/>
                <w:szCs w:val="22"/>
                <w:lang w:val="uk-UA"/>
              </w:rPr>
            </w:pPr>
            <w:r>
              <w:rPr>
                <w:sz w:val="22"/>
                <w:szCs w:val="22"/>
                <w:lang w:val="uk-UA"/>
              </w:rPr>
              <w:t>2.</w:t>
            </w:r>
            <w:r w:rsidRPr="00F35779">
              <w:rPr>
                <w:sz w:val="22"/>
                <w:szCs w:val="22"/>
                <w:lang w:val="uk-UA"/>
              </w:rPr>
              <w:t xml:space="preserve"> Закон У</w:t>
            </w:r>
            <w:r>
              <w:rPr>
                <w:sz w:val="22"/>
                <w:szCs w:val="22"/>
                <w:lang w:val="uk-UA"/>
              </w:rPr>
              <w:t>країни «Про звернення громадян»</w:t>
            </w:r>
          </w:p>
          <w:p w:rsidR="00CE2FF7" w:rsidRPr="00F35779" w:rsidRDefault="00CE2FF7" w:rsidP="003A2406">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3.</w:t>
            </w:r>
            <w:r w:rsidRPr="00F35779">
              <w:rPr>
                <w:rFonts w:ascii="Times New Roman" w:hAnsi="Times New Roman"/>
                <w:sz w:val="22"/>
                <w:szCs w:val="22"/>
                <w:lang w:val="uk-UA"/>
              </w:rPr>
              <w:t xml:space="preserve"> Закон України «Про охорону навколишнього природного середовища» </w:t>
            </w:r>
          </w:p>
          <w:p w:rsidR="00CE2FF7" w:rsidRDefault="00CE2FF7" w:rsidP="003A2406">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4.</w:t>
            </w:r>
            <w:r w:rsidRPr="00F35779">
              <w:rPr>
                <w:rFonts w:ascii="Times New Roman" w:hAnsi="Times New Roman"/>
                <w:sz w:val="22"/>
                <w:szCs w:val="22"/>
                <w:lang w:val="uk-UA"/>
              </w:rPr>
              <w:t xml:space="preserve">  Закон України «Про оцінку впливу на довкілля»</w:t>
            </w:r>
          </w:p>
          <w:p w:rsidR="00CE2FF7" w:rsidRPr="00F35779" w:rsidRDefault="00CE2FF7" w:rsidP="003A2406">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5. </w:t>
            </w:r>
            <w:r w:rsidRPr="00541E31">
              <w:rPr>
                <w:rFonts w:ascii="Times New Roman" w:hAnsi="Times New Roman"/>
                <w:sz w:val="22"/>
                <w:szCs w:val="22"/>
                <w:lang w:val="uk-UA"/>
              </w:rPr>
              <w:t xml:space="preserve">Закон України </w:t>
            </w:r>
            <w:r>
              <w:rPr>
                <w:rFonts w:ascii="Times New Roman" w:hAnsi="Times New Roman"/>
                <w:sz w:val="22"/>
                <w:szCs w:val="22"/>
                <w:lang w:val="uk-UA"/>
              </w:rPr>
              <w:t>«</w:t>
            </w:r>
            <w:r w:rsidRPr="00541E31">
              <w:rPr>
                <w:rFonts w:ascii="Times New Roman" w:hAnsi="Times New Roman"/>
                <w:sz w:val="22"/>
                <w:szCs w:val="22"/>
                <w:lang w:val="uk-UA"/>
              </w:rPr>
              <w:t>Про інформацію</w:t>
            </w:r>
            <w:r>
              <w:rPr>
                <w:rFonts w:ascii="Times New Roman" w:hAnsi="Times New Roman"/>
                <w:sz w:val="22"/>
                <w:szCs w:val="22"/>
                <w:lang w:val="uk-UA"/>
              </w:rPr>
              <w:t>»</w:t>
            </w:r>
          </w:p>
          <w:p w:rsidR="00CE2FF7" w:rsidRPr="00890AF1" w:rsidRDefault="00CE2FF7" w:rsidP="003A2406">
            <w:pPr>
              <w:pStyle w:val="HTMLPreformatted"/>
              <w:shd w:val="clear" w:color="auto" w:fill="FFFFFF"/>
              <w:tabs>
                <w:tab w:val="clear" w:pos="916"/>
                <w:tab w:val="left" w:pos="318"/>
              </w:tabs>
              <w:textAlignment w:val="baseline"/>
              <w:rPr>
                <w:rFonts w:ascii="Times New Roman" w:hAnsi="Times New Roman"/>
                <w:sz w:val="22"/>
                <w:szCs w:val="22"/>
                <w:lang w:val="uk-UA"/>
              </w:rPr>
            </w:pPr>
            <w:r>
              <w:rPr>
                <w:rFonts w:ascii="Times New Roman" w:hAnsi="Times New Roman"/>
                <w:sz w:val="22"/>
                <w:szCs w:val="22"/>
                <w:lang w:val="uk-UA"/>
              </w:rPr>
              <w:t xml:space="preserve">6. </w:t>
            </w:r>
            <w:r w:rsidRPr="00DC2323">
              <w:rPr>
                <w:rFonts w:ascii="Times New Roman" w:hAnsi="Times New Roman"/>
                <w:sz w:val="22"/>
                <w:szCs w:val="22"/>
                <w:lang w:val="uk-UA"/>
              </w:rPr>
              <w:t>Закон України «Про Червону книгу України»</w:t>
            </w:r>
          </w:p>
          <w:p w:rsidR="00CE2FF7" w:rsidRDefault="00CE2FF7" w:rsidP="003A2406">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7.</w:t>
            </w:r>
            <w:r w:rsidRPr="00F35779">
              <w:rPr>
                <w:rFonts w:ascii="Times New Roman" w:hAnsi="Times New Roman"/>
                <w:sz w:val="22"/>
                <w:szCs w:val="22"/>
                <w:lang w:val="uk-UA"/>
              </w:rPr>
              <w:t xml:space="preserve"> </w:t>
            </w:r>
            <w:r w:rsidRPr="00DC2323">
              <w:rPr>
                <w:rFonts w:ascii="Times New Roman" w:hAnsi="Times New Roman"/>
                <w:sz w:val="22"/>
                <w:szCs w:val="22"/>
                <w:lang w:val="uk-UA"/>
              </w:rPr>
              <w:t>Закон України «Про захист тварин від жорстокого поводження»</w:t>
            </w:r>
          </w:p>
          <w:p w:rsidR="00CE2FF7" w:rsidRPr="00DC2323" w:rsidRDefault="00CE2FF7" w:rsidP="003A2406">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8. </w:t>
            </w:r>
            <w:r w:rsidRPr="00DC2323">
              <w:rPr>
                <w:rFonts w:ascii="Times New Roman" w:hAnsi="Times New Roman"/>
                <w:sz w:val="22"/>
                <w:szCs w:val="22"/>
                <w:lang w:val="uk-UA"/>
              </w:rPr>
              <w:t>Закон України «Про внесення змін до кодексу України про адміністративні правопорушення щодо посилення боротьби з браконьєрством»</w:t>
            </w:r>
          </w:p>
          <w:p w:rsidR="00CE2FF7" w:rsidRPr="00DC2323" w:rsidRDefault="00CE2FF7" w:rsidP="003A2406">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9. </w:t>
            </w:r>
            <w:r w:rsidRPr="00DC2323">
              <w:rPr>
                <w:rFonts w:ascii="Times New Roman" w:hAnsi="Times New Roman"/>
                <w:sz w:val="22"/>
                <w:szCs w:val="22"/>
                <w:lang w:val="uk-UA"/>
              </w:rPr>
              <w:t>Закон України «Про оцінку впливу на довкілля»</w:t>
            </w:r>
          </w:p>
          <w:p w:rsidR="00CE2FF7" w:rsidRPr="00DC2323" w:rsidRDefault="00CE2FF7" w:rsidP="003A2406">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10. </w:t>
            </w:r>
            <w:r w:rsidRPr="00DC2323">
              <w:rPr>
                <w:rFonts w:ascii="Times New Roman" w:hAnsi="Times New Roman"/>
                <w:sz w:val="22"/>
                <w:szCs w:val="22"/>
                <w:lang w:val="uk-UA"/>
              </w:rPr>
              <w:t>Закон України «Про тваринний світ»</w:t>
            </w:r>
          </w:p>
          <w:p w:rsidR="00CE2FF7" w:rsidRPr="00DC2323" w:rsidRDefault="00CE2FF7" w:rsidP="003A2406">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11. </w:t>
            </w:r>
            <w:r w:rsidRPr="00DC2323">
              <w:rPr>
                <w:rFonts w:ascii="Times New Roman" w:hAnsi="Times New Roman"/>
                <w:sz w:val="22"/>
                <w:szCs w:val="22"/>
                <w:lang w:val="uk-UA"/>
              </w:rPr>
              <w:t>Закон України «Про мисливське господарство та полювання»</w:t>
            </w:r>
          </w:p>
          <w:p w:rsidR="00CE2FF7" w:rsidRPr="00DC2323" w:rsidRDefault="00CE2FF7" w:rsidP="003A2406">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12. </w:t>
            </w:r>
            <w:r w:rsidRPr="00DC2323">
              <w:rPr>
                <w:rFonts w:ascii="Times New Roman" w:hAnsi="Times New Roman"/>
                <w:sz w:val="22"/>
                <w:szCs w:val="22"/>
                <w:lang w:val="uk-UA"/>
              </w:rPr>
              <w:t>Закон України «Про рибне господарство, промислове рибальство та охорону водних біоресурсів»</w:t>
            </w:r>
          </w:p>
          <w:p w:rsidR="00CE2FF7" w:rsidRPr="00DC2323" w:rsidRDefault="00CE2FF7" w:rsidP="003A2406">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13. </w:t>
            </w:r>
            <w:r w:rsidRPr="00F35779">
              <w:rPr>
                <w:rFonts w:ascii="Times New Roman" w:hAnsi="Times New Roman"/>
                <w:sz w:val="22"/>
                <w:szCs w:val="22"/>
                <w:lang w:val="uk-UA"/>
              </w:rPr>
              <w:t>Кодекс України про адміністративні правопорушення</w:t>
            </w:r>
          </w:p>
          <w:p w:rsidR="00CE2FF7" w:rsidRPr="003865C2" w:rsidRDefault="00CE2FF7" w:rsidP="003A2406">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14. </w:t>
            </w:r>
            <w:r w:rsidRPr="00F35779">
              <w:rPr>
                <w:rFonts w:ascii="Times New Roman" w:hAnsi="Times New Roman"/>
                <w:sz w:val="22"/>
                <w:szCs w:val="22"/>
                <w:lang w:val="uk-UA"/>
              </w:rPr>
              <w:t>Указ Президента «Про положення про Державну екологічну інспекцію України»</w:t>
            </w:r>
          </w:p>
        </w:tc>
      </w:tr>
    </w:tbl>
    <w:p w:rsidR="00CE2FF7" w:rsidRDefault="00CE2FF7" w:rsidP="002078A1">
      <w:pPr>
        <w:tabs>
          <w:tab w:val="left" w:pos="6840"/>
        </w:tabs>
        <w:jc w:val="both"/>
        <w:rPr>
          <w:sz w:val="24"/>
          <w:szCs w:val="24"/>
          <w:lang w:val="uk-UA"/>
        </w:rPr>
      </w:pPr>
    </w:p>
    <w:p w:rsidR="00CE2FF7" w:rsidRDefault="00CE2FF7" w:rsidP="002078A1">
      <w:pPr>
        <w:jc w:val="both"/>
        <w:rPr>
          <w:sz w:val="28"/>
          <w:szCs w:val="28"/>
          <w:lang w:val="uk-UA"/>
        </w:rPr>
      </w:pPr>
    </w:p>
    <w:p w:rsidR="00CE2FF7" w:rsidRDefault="00CE2FF7" w:rsidP="002078A1">
      <w:pPr>
        <w:rPr>
          <w:lang w:val="uk-UA"/>
        </w:rPr>
      </w:pPr>
    </w:p>
    <w:p w:rsidR="00CE2FF7" w:rsidRPr="002078A1" w:rsidRDefault="00CE2FF7">
      <w:pPr>
        <w:rPr>
          <w:lang w:val="uk-UA"/>
        </w:rPr>
      </w:pPr>
    </w:p>
    <w:sectPr w:rsidR="00CE2FF7" w:rsidRPr="002078A1" w:rsidSect="006C763B">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289" w:header="720" w:footer="720" w:gutter="1701"/>
      <w:cols w:space="708"/>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2FF7" w:rsidRDefault="00CE2FF7" w:rsidP="006C763B">
      <w:r>
        <w:separator/>
      </w:r>
    </w:p>
  </w:endnote>
  <w:endnote w:type="continuationSeparator" w:id="0">
    <w:p w:rsidR="00CE2FF7" w:rsidRDefault="00CE2FF7" w:rsidP="006C76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F7" w:rsidRDefault="00CE2FF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F7" w:rsidRDefault="00CE2FF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F7" w:rsidRDefault="00CE2FF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2FF7" w:rsidRDefault="00CE2FF7" w:rsidP="006C763B">
      <w:r>
        <w:separator/>
      </w:r>
    </w:p>
  </w:footnote>
  <w:footnote w:type="continuationSeparator" w:id="0">
    <w:p w:rsidR="00CE2FF7" w:rsidRDefault="00CE2FF7" w:rsidP="006C76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F7" w:rsidRDefault="00CE2FF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F7" w:rsidRDefault="00CE2FF7">
    <w:pPr>
      <w:pStyle w:val="Header"/>
      <w:jc w:val="center"/>
    </w:pPr>
    <w:r>
      <w:rPr>
        <w:noProof/>
      </w:rPr>
      <w:fldChar w:fldCharType="begin"/>
    </w:r>
    <w:r>
      <w:rPr>
        <w:noProof/>
      </w:rPr>
      <w:instrText>PAGE   \* MERGEFORMAT</w:instrText>
    </w:r>
    <w:r>
      <w:rPr>
        <w:noProof/>
      </w:rPr>
      <w:fldChar w:fldCharType="separate"/>
    </w:r>
    <w:r>
      <w:rPr>
        <w:noProof/>
      </w:rPr>
      <w:t>5</w:t>
    </w:r>
    <w:r>
      <w:rPr>
        <w:noProof/>
      </w:rPr>
      <w:fldChar w:fldCharType="end"/>
    </w:r>
  </w:p>
  <w:p w:rsidR="00CE2FF7" w:rsidRDefault="00CE2FF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F7" w:rsidRDefault="00CE2FF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F352B"/>
    <w:multiLevelType w:val="hybridMultilevel"/>
    <w:tmpl w:val="3A88D87A"/>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
    <w:nsid w:val="1AD62EB4"/>
    <w:multiLevelType w:val="multilevel"/>
    <w:tmpl w:val="EA44BC48"/>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2">
    <w:nsid w:val="1FD74201"/>
    <w:multiLevelType w:val="multilevel"/>
    <w:tmpl w:val="A57AE3B8"/>
    <w:lvl w:ilvl="0">
      <w:start w:val="2"/>
      <w:numFmt w:val="decimal"/>
      <w:lvlText w:val="%1."/>
      <w:lvlJc w:val="left"/>
      <w:pPr>
        <w:ind w:left="600" w:hanging="600"/>
      </w:pPr>
      <w:rPr>
        <w:rFonts w:cs="Times New Roman" w:hint="default"/>
      </w:rPr>
    </w:lvl>
    <w:lvl w:ilvl="1">
      <w:start w:val="17"/>
      <w:numFmt w:val="decimal"/>
      <w:lvlText w:val="%1.%2."/>
      <w:lvlJc w:val="left"/>
      <w:pPr>
        <w:ind w:left="1245" w:hanging="720"/>
      </w:pPr>
      <w:rPr>
        <w:rFonts w:cs="Times New Roman" w:hint="default"/>
      </w:rPr>
    </w:lvl>
    <w:lvl w:ilvl="2">
      <w:start w:val="1"/>
      <w:numFmt w:val="decimal"/>
      <w:lvlText w:val="%1.%2.%3."/>
      <w:lvlJc w:val="left"/>
      <w:pPr>
        <w:ind w:left="1770" w:hanging="720"/>
      </w:pPr>
      <w:rPr>
        <w:rFonts w:cs="Times New Roman" w:hint="default"/>
      </w:rPr>
    </w:lvl>
    <w:lvl w:ilvl="3">
      <w:start w:val="1"/>
      <w:numFmt w:val="decimal"/>
      <w:lvlText w:val="%1.%2.%3.%4."/>
      <w:lvlJc w:val="left"/>
      <w:pPr>
        <w:ind w:left="2655" w:hanging="1080"/>
      </w:pPr>
      <w:rPr>
        <w:rFonts w:cs="Times New Roman" w:hint="default"/>
      </w:rPr>
    </w:lvl>
    <w:lvl w:ilvl="4">
      <w:start w:val="1"/>
      <w:numFmt w:val="decimal"/>
      <w:lvlText w:val="%1.%2.%3.%4.%5."/>
      <w:lvlJc w:val="left"/>
      <w:pPr>
        <w:ind w:left="3180" w:hanging="1080"/>
      </w:pPr>
      <w:rPr>
        <w:rFonts w:cs="Times New Roman" w:hint="default"/>
      </w:rPr>
    </w:lvl>
    <w:lvl w:ilvl="5">
      <w:start w:val="1"/>
      <w:numFmt w:val="decimal"/>
      <w:lvlText w:val="%1.%2.%3.%4.%5.%6."/>
      <w:lvlJc w:val="left"/>
      <w:pPr>
        <w:ind w:left="4065" w:hanging="1440"/>
      </w:pPr>
      <w:rPr>
        <w:rFonts w:cs="Times New Roman" w:hint="default"/>
      </w:rPr>
    </w:lvl>
    <w:lvl w:ilvl="6">
      <w:start w:val="1"/>
      <w:numFmt w:val="decimal"/>
      <w:lvlText w:val="%1.%2.%3.%4.%5.%6.%7."/>
      <w:lvlJc w:val="left"/>
      <w:pPr>
        <w:ind w:left="4950" w:hanging="1800"/>
      </w:pPr>
      <w:rPr>
        <w:rFonts w:cs="Times New Roman" w:hint="default"/>
      </w:rPr>
    </w:lvl>
    <w:lvl w:ilvl="7">
      <w:start w:val="1"/>
      <w:numFmt w:val="decimal"/>
      <w:lvlText w:val="%1.%2.%3.%4.%5.%6.%7.%8."/>
      <w:lvlJc w:val="left"/>
      <w:pPr>
        <w:ind w:left="5475" w:hanging="1800"/>
      </w:pPr>
      <w:rPr>
        <w:rFonts w:cs="Times New Roman" w:hint="default"/>
      </w:rPr>
    </w:lvl>
    <w:lvl w:ilvl="8">
      <w:start w:val="1"/>
      <w:numFmt w:val="decimal"/>
      <w:lvlText w:val="%1.%2.%3.%4.%5.%6.%7.%8.%9."/>
      <w:lvlJc w:val="left"/>
      <w:pPr>
        <w:ind w:left="6360" w:hanging="2160"/>
      </w:pPr>
      <w:rPr>
        <w:rFonts w:cs="Times New Roman" w:hint="default"/>
      </w:rPr>
    </w:lvl>
  </w:abstractNum>
  <w:abstractNum w:abstractNumId="3">
    <w:nsid w:val="26EF5957"/>
    <w:multiLevelType w:val="hybridMultilevel"/>
    <w:tmpl w:val="D488F1C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nsid w:val="2732565E"/>
    <w:multiLevelType w:val="hybridMultilevel"/>
    <w:tmpl w:val="549434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9A302D3"/>
    <w:multiLevelType w:val="hybridMultilevel"/>
    <w:tmpl w:val="8AC4154C"/>
    <w:lvl w:ilvl="0" w:tplc="0419000F">
      <w:start w:val="1"/>
      <w:numFmt w:val="decimal"/>
      <w:lvlText w:val="%1."/>
      <w:lvlJc w:val="left"/>
      <w:pPr>
        <w:tabs>
          <w:tab w:val="num" w:pos="910"/>
        </w:tabs>
        <w:ind w:left="91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2BC30491"/>
    <w:multiLevelType w:val="multilevel"/>
    <w:tmpl w:val="8AC4154C"/>
    <w:lvl w:ilvl="0">
      <w:start w:val="1"/>
      <w:numFmt w:val="decimal"/>
      <w:lvlText w:val="%1."/>
      <w:lvlJc w:val="left"/>
      <w:pPr>
        <w:tabs>
          <w:tab w:val="num" w:pos="910"/>
        </w:tabs>
        <w:ind w:left="91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327565E1"/>
    <w:multiLevelType w:val="hybridMultilevel"/>
    <w:tmpl w:val="850C7BD8"/>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nsid w:val="3D5F2CD5"/>
    <w:multiLevelType w:val="hybridMultilevel"/>
    <w:tmpl w:val="CFE05710"/>
    <w:lvl w:ilvl="0" w:tplc="5544A0C2">
      <w:start w:val="1"/>
      <w:numFmt w:val="decimal"/>
      <w:lvlText w:val="%1."/>
      <w:lvlJc w:val="left"/>
      <w:pPr>
        <w:ind w:left="720" w:hanging="360"/>
      </w:pPr>
      <w:rPr>
        <w:rFonts w:ascii="Times New Roman" w:eastAsia="Times New Roman" w:hAnsi="Times New Roman"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9">
    <w:nsid w:val="5B581815"/>
    <w:multiLevelType w:val="multilevel"/>
    <w:tmpl w:val="6C2AE5A2"/>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10">
    <w:nsid w:val="5F052090"/>
    <w:multiLevelType w:val="hybridMultilevel"/>
    <w:tmpl w:val="E05E01F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608D45C7"/>
    <w:multiLevelType w:val="hybridMultilevel"/>
    <w:tmpl w:val="7022336E"/>
    <w:lvl w:ilvl="0" w:tplc="0419000F">
      <w:start w:val="1"/>
      <w:numFmt w:val="decimal"/>
      <w:lvlText w:val="%1."/>
      <w:lvlJc w:val="left"/>
      <w:pPr>
        <w:tabs>
          <w:tab w:val="num" w:pos="910"/>
        </w:tabs>
        <w:ind w:left="910" w:hanging="360"/>
      </w:pPr>
      <w:rPr>
        <w:rFonts w:cs="Times New Roman"/>
      </w:rPr>
    </w:lvl>
    <w:lvl w:ilvl="1" w:tplc="04190019" w:tentative="1">
      <w:start w:val="1"/>
      <w:numFmt w:val="lowerLetter"/>
      <w:lvlText w:val="%2."/>
      <w:lvlJc w:val="left"/>
      <w:pPr>
        <w:tabs>
          <w:tab w:val="num" w:pos="1630"/>
        </w:tabs>
        <w:ind w:left="1630" w:hanging="360"/>
      </w:pPr>
      <w:rPr>
        <w:rFonts w:cs="Times New Roman"/>
      </w:rPr>
    </w:lvl>
    <w:lvl w:ilvl="2" w:tplc="0419001B" w:tentative="1">
      <w:start w:val="1"/>
      <w:numFmt w:val="lowerRoman"/>
      <w:lvlText w:val="%3."/>
      <w:lvlJc w:val="right"/>
      <w:pPr>
        <w:tabs>
          <w:tab w:val="num" w:pos="2350"/>
        </w:tabs>
        <w:ind w:left="2350" w:hanging="180"/>
      </w:pPr>
      <w:rPr>
        <w:rFonts w:cs="Times New Roman"/>
      </w:rPr>
    </w:lvl>
    <w:lvl w:ilvl="3" w:tplc="0419000F" w:tentative="1">
      <w:start w:val="1"/>
      <w:numFmt w:val="decimal"/>
      <w:lvlText w:val="%4."/>
      <w:lvlJc w:val="left"/>
      <w:pPr>
        <w:tabs>
          <w:tab w:val="num" w:pos="3070"/>
        </w:tabs>
        <w:ind w:left="3070" w:hanging="360"/>
      </w:pPr>
      <w:rPr>
        <w:rFonts w:cs="Times New Roman"/>
      </w:rPr>
    </w:lvl>
    <w:lvl w:ilvl="4" w:tplc="04190019" w:tentative="1">
      <w:start w:val="1"/>
      <w:numFmt w:val="lowerLetter"/>
      <w:lvlText w:val="%5."/>
      <w:lvlJc w:val="left"/>
      <w:pPr>
        <w:tabs>
          <w:tab w:val="num" w:pos="3790"/>
        </w:tabs>
        <w:ind w:left="3790" w:hanging="360"/>
      </w:pPr>
      <w:rPr>
        <w:rFonts w:cs="Times New Roman"/>
      </w:rPr>
    </w:lvl>
    <w:lvl w:ilvl="5" w:tplc="0419001B" w:tentative="1">
      <w:start w:val="1"/>
      <w:numFmt w:val="lowerRoman"/>
      <w:lvlText w:val="%6."/>
      <w:lvlJc w:val="right"/>
      <w:pPr>
        <w:tabs>
          <w:tab w:val="num" w:pos="4510"/>
        </w:tabs>
        <w:ind w:left="4510" w:hanging="180"/>
      </w:pPr>
      <w:rPr>
        <w:rFonts w:cs="Times New Roman"/>
      </w:rPr>
    </w:lvl>
    <w:lvl w:ilvl="6" w:tplc="0419000F" w:tentative="1">
      <w:start w:val="1"/>
      <w:numFmt w:val="decimal"/>
      <w:lvlText w:val="%7."/>
      <w:lvlJc w:val="left"/>
      <w:pPr>
        <w:tabs>
          <w:tab w:val="num" w:pos="5230"/>
        </w:tabs>
        <w:ind w:left="5230" w:hanging="360"/>
      </w:pPr>
      <w:rPr>
        <w:rFonts w:cs="Times New Roman"/>
      </w:rPr>
    </w:lvl>
    <w:lvl w:ilvl="7" w:tplc="04190019" w:tentative="1">
      <w:start w:val="1"/>
      <w:numFmt w:val="lowerLetter"/>
      <w:lvlText w:val="%8."/>
      <w:lvlJc w:val="left"/>
      <w:pPr>
        <w:tabs>
          <w:tab w:val="num" w:pos="5950"/>
        </w:tabs>
        <w:ind w:left="5950" w:hanging="360"/>
      </w:pPr>
      <w:rPr>
        <w:rFonts w:cs="Times New Roman"/>
      </w:rPr>
    </w:lvl>
    <w:lvl w:ilvl="8" w:tplc="0419001B" w:tentative="1">
      <w:start w:val="1"/>
      <w:numFmt w:val="lowerRoman"/>
      <w:lvlText w:val="%9."/>
      <w:lvlJc w:val="right"/>
      <w:pPr>
        <w:tabs>
          <w:tab w:val="num" w:pos="6670"/>
        </w:tabs>
        <w:ind w:left="6670" w:hanging="180"/>
      </w:pPr>
      <w:rPr>
        <w:rFonts w:cs="Times New Roman"/>
      </w:rPr>
    </w:lvl>
  </w:abstractNum>
  <w:abstractNum w:abstractNumId="12">
    <w:nsid w:val="789711A6"/>
    <w:multiLevelType w:val="multilevel"/>
    <w:tmpl w:val="CFE057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3"/>
  </w:num>
  <w:num w:numId="5">
    <w:abstractNumId w:val="4"/>
  </w:num>
  <w:num w:numId="6">
    <w:abstractNumId w:val="0"/>
  </w:num>
  <w:num w:numId="7">
    <w:abstractNumId w:val="1"/>
  </w:num>
  <w:num w:numId="8">
    <w:abstractNumId w:val="2"/>
  </w:num>
  <w:num w:numId="9">
    <w:abstractNumId w:val="5"/>
  </w:num>
  <w:num w:numId="10">
    <w:abstractNumId w:val="12"/>
  </w:num>
  <w:num w:numId="11">
    <w:abstractNumId w:val="6"/>
  </w:num>
  <w:num w:numId="12">
    <w:abstractNumId w:val="11"/>
  </w:num>
  <w:num w:numId="13">
    <w:abstractNumId w:val="10"/>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10"/>
  <w:drawingGridVerticalSpacing w:val="299"/>
  <w:displayHorizontalDrawingGridEvery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B61DA"/>
    <w:rsid w:val="0000435B"/>
    <w:rsid w:val="00052370"/>
    <w:rsid w:val="00081D02"/>
    <w:rsid w:val="0008478D"/>
    <w:rsid w:val="000932D0"/>
    <w:rsid w:val="000C515F"/>
    <w:rsid w:val="000C58C7"/>
    <w:rsid w:val="00104150"/>
    <w:rsid w:val="00115B6B"/>
    <w:rsid w:val="00115BC4"/>
    <w:rsid w:val="001179B4"/>
    <w:rsid w:val="00137B5C"/>
    <w:rsid w:val="001475EC"/>
    <w:rsid w:val="00154A0F"/>
    <w:rsid w:val="0017082C"/>
    <w:rsid w:val="0018111D"/>
    <w:rsid w:val="001A6BC9"/>
    <w:rsid w:val="001A7590"/>
    <w:rsid w:val="001B28CE"/>
    <w:rsid w:val="001B36F8"/>
    <w:rsid w:val="001B6C13"/>
    <w:rsid w:val="001D695F"/>
    <w:rsid w:val="001E2C8D"/>
    <w:rsid w:val="001F6972"/>
    <w:rsid w:val="00200D93"/>
    <w:rsid w:val="002078A1"/>
    <w:rsid w:val="0021640F"/>
    <w:rsid w:val="00223A6D"/>
    <w:rsid w:val="0022530C"/>
    <w:rsid w:val="00264456"/>
    <w:rsid w:val="00296C35"/>
    <w:rsid w:val="002A5122"/>
    <w:rsid w:val="002A5370"/>
    <w:rsid w:val="002A694A"/>
    <w:rsid w:val="002A7871"/>
    <w:rsid w:val="002B001B"/>
    <w:rsid w:val="002B61FE"/>
    <w:rsid w:val="002C1A30"/>
    <w:rsid w:val="002C401B"/>
    <w:rsid w:val="002C7267"/>
    <w:rsid w:val="002D6A6C"/>
    <w:rsid w:val="003032CB"/>
    <w:rsid w:val="0032167C"/>
    <w:rsid w:val="00323B38"/>
    <w:rsid w:val="00367D10"/>
    <w:rsid w:val="00370812"/>
    <w:rsid w:val="0037133A"/>
    <w:rsid w:val="00371373"/>
    <w:rsid w:val="00373FE9"/>
    <w:rsid w:val="003865C2"/>
    <w:rsid w:val="00394C27"/>
    <w:rsid w:val="003A2406"/>
    <w:rsid w:val="003B44DB"/>
    <w:rsid w:val="003B61DA"/>
    <w:rsid w:val="003C5A42"/>
    <w:rsid w:val="003C5D9C"/>
    <w:rsid w:val="003D5EAB"/>
    <w:rsid w:val="003F0049"/>
    <w:rsid w:val="003F3B76"/>
    <w:rsid w:val="0040272A"/>
    <w:rsid w:val="00406A8F"/>
    <w:rsid w:val="004312E3"/>
    <w:rsid w:val="00445E0D"/>
    <w:rsid w:val="00487CD4"/>
    <w:rsid w:val="004D48A6"/>
    <w:rsid w:val="004D4A9D"/>
    <w:rsid w:val="004D50D9"/>
    <w:rsid w:val="004D5D2A"/>
    <w:rsid w:val="004F584C"/>
    <w:rsid w:val="00500E46"/>
    <w:rsid w:val="00505390"/>
    <w:rsid w:val="005110A5"/>
    <w:rsid w:val="00516843"/>
    <w:rsid w:val="00517CB7"/>
    <w:rsid w:val="005316FB"/>
    <w:rsid w:val="0053748A"/>
    <w:rsid w:val="005414A5"/>
    <w:rsid w:val="00541E31"/>
    <w:rsid w:val="00541FD3"/>
    <w:rsid w:val="00554E45"/>
    <w:rsid w:val="00557142"/>
    <w:rsid w:val="005722C4"/>
    <w:rsid w:val="005A0F71"/>
    <w:rsid w:val="005A2857"/>
    <w:rsid w:val="005C7FB2"/>
    <w:rsid w:val="005D3042"/>
    <w:rsid w:val="005E6D6F"/>
    <w:rsid w:val="005E7FC9"/>
    <w:rsid w:val="005E7FED"/>
    <w:rsid w:val="005F2A5B"/>
    <w:rsid w:val="00610E07"/>
    <w:rsid w:val="00613CC5"/>
    <w:rsid w:val="00613E08"/>
    <w:rsid w:val="006168C6"/>
    <w:rsid w:val="006175C5"/>
    <w:rsid w:val="00621C62"/>
    <w:rsid w:val="00655AC4"/>
    <w:rsid w:val="00687D64"/>
    <w:rsid w:val="00696B11"/>
    <w:rsid w:val="006A6AFE"/>
    <w:rsid w:val="006B105A"/>
    <w:rsid w:val="006B1D82"/>
    <w:rsid w:val="006C5A83"/>
    <w:rsid w:val="006C5FFD"/>
    <w:rsid w:val="006C763B"/>
    <w:rsid w:val="00713E41"/>
    <w:rsid w:val="00725F4C"/>
    <w:rsid w:val="00734838"/>
    <w:rsid w:val="00736A47"/>
    <w:rsid w:val="00757E6A"/>
    <w:rsid w:val="00786350"/>
    <w:rsid w:val="007971BB"/>
    <w:rsid w:val="007A4392"/>
    <w:rsid w:val="007C5D18"/>
    <w:rsid w:val="007D1EEA"/>
    <w:rsid w:val="00812FE3"/>
    <w:rsid w:val="00851157"/>
    <w:rsid w:val="00870A43"/>
    <w:rsid w:val="00873BB6"/>
    <w:rsid w:val="00877442"/>
    <w:rsid w:val="00890AF1"/>
    <w:rsid w:val="008B4FBF"/>
    <w:rsid w:val="008C1B0E"/>
    <w:rsid w:val="008C4E29"/>
    <w:rsid w:val="008D04BD"/>
    <w:rsid w:val="008D3C96"/>
    <w:rsid w:val="008F5D3D"/>
    <w:rsid w:val="00902543"/>
    <w:rsid w:val="0093257C"/>
    <w:rsid w:val="00944DED"/>
    <w:rsid w:val="009558FA"/>
    <w:rsid w:val="009634D4"/>
    <w:rsid w:val="009872C6"/>
    <w:rsid w:val="00995063"/>
    <w:rsid w:val="009A6433"/>
    <w:rsid w:val="009C2923"/>
    <w:rsid w:val="009E4176"/>
    <w:rsid w:val="009E66F9"/>
    <w:rsid w:val="009F1ADE"/>
    <w:rsid w:val="00A03F15"/>
    <w:rsid w:val="00A237D0"/>
    <w:rsid w:val="00A26F41"/>
    <w:rsid w:val="00A40E83"/>
    <w:rsid w:val="00A47F3B"/>
    <w:rsid w:val="00A53139"/>
    <w:rsid w:val="00A7277C"/>
    <w:rsid w:val="00AA2433"/>
    <w:rsid w:val="00AC0D27"/>
    <w:rsid w:val="00AD4164"/>
    <w:rsid w:val="00AE3B2B"/>
    <w:rsid w:val="00AE631E"/>
    <w:rsid w:val="00AF2046"/>
    <w:rsid w:val="00B05B9B"/>
    <w:rsid w:val="00B12978"/>
    <w:rsid w:val="00B32F54"/>
    <w:rsid w:val="00B5158A"/>
    <w:rsid w:val="00B6025E"/>
    <w:rsid w:val="00BA33E0"/>
    <w:rsid w:val="00BA7434"/>
    <w:rsid w:val="00BD6F4D"/>
    <w:rsid w:val="00BE0E86"/>
    <w:rsid w:val="00C24108"/>
    <w:rsid w:val="00C327EA"/>
    <w:rsid w:val="00C34BEA"/>
    <w:rsid w:val="00C34ECB"/>
    <w:rsid w:val="00C42A66"/>
    <w:rsid w:val="00C57E96"/>
    <w:rsid w:val="00C76E43"/>
    <w:rsid w:val="00CA41A3"/>
    <w:rsid w:val="00CB3271"/>
    <w:rsid w:val="00CE14C9"/>
    <w:rsid w:val="00CE2FF7"/>
    <w:rsid w:val="00CE4226"/>
    <w:rsid w:val="00D14BE6"/>
    <w:rsid w:val="00D26467"/>
    <w:rsid w:val="00D278B8"/>
    <w:rsid w:val="00D301E4"/>
    <w:rsid w:val="00D43D1F"/>
    <w:rsid w:val="00D77D08"/>
    <w:rsid w:val="00DA36D8"/>
    <w:rsid w:val="00DC2323"/>
    <w:rsid w:val="00DE567D"/>
    <w:rsid w:val="00DE59ED"/>
    <w:rsid w:val="00E160C8"/>
    <w:rsid w:val="00E23D38"/>
    <w:rsid w:val="00E35804"/>
    <w:rsid w:val="00E575AD"/>
    <w:rsid w:val="00E64C58"/>
    <w:rsid w:val="00E8443C"/>
    <w:rsid w:val="00E9266B"/>
    <w:rsid w:val="00EA1578"/>
    <w:rsid w:val="00EA2BF5"/>
    <w:rsid w:val="00F0121C"/>
    <w:rsid w:val="00F02F8A"/>
    <w:rsid w:val="00F038B8"/>
    <w:rsid w:val="00F207A4"/>
    <w:rsid w:val="00F35779"/>
    <w:rsid w:val="00F42443"/>
    <w:rsid w:val="00F53CA7"/>
    <w:rsid w:val="00F57DBD"/>
    <w:rsid w:val="00F70EA3"/>
    <w:rsid w:val="00F87CB6"/>
    <w:rsid w:val="00F933F7"/>
    <w:rsid w:val="00FA29A5"/>
    <w:rsid w:val="00FA7132"/>
    <w:rsid w:val="00FB669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8A1"/>
    <w:pPr>
      <w:widowControl w:val="0"/>
      <w:autoSpaceDE w:val="0"/>
      <w:autoSpaceDN w:val="0"/>
      <w:adjustRightInd w:val="0"/>
    </w:pPr>
    <w:rPr>
      <w:rFonts w:ascii="Times New Roman" w:eastAsia="Times New Roman" w:hAnsi="Times New Roman"/>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078A1"/>
    <w:rPr>
      <w:rFonts w:ascii="Times New Roman" w:hAnsi="Times New Roman" w:cs="Times New Roman"/>
      <w:color w:val="0000FF"/>
      <w:u w:val="single"/>
    </w:rPr>
  </w:style>
  <w:style w:type="paragraph" w:styleId="ListParagraph">
    <w:name w:val="List Paragraph"/>
    <w:basedOn w:val="Normal"/>
    <w:uiPriority w:val="99"/>
    <w:qFormat/>
    <w:rsid w:val="002078A1"/>
    <w:pPr>
      <w:ind w:left="720"/>
      <w:contextualSpacing/>
    </w:pPr>
  </w:style>
  <w:style w:type="paragraph" w:customStyle="1" w:styleId="tjbmf">
    <w:name w:val="tj bmf"/>
    <w:basedOn w:val="Normal"/>
    <w:uiPriority w:val="99"/>
    <w:rsid w:val="002078A1"/>
    <w:pPr>
      <w:widowControl/>
      <w:autoSpaceDE/>
      <w:autoSpaceDN/>
      <w:adjustRightInd/>
      <w:spacing w:before="100" w:beforeAutospacing="1" w:after="100" w:afterAutospacing="1"/>
    </w:pPr>
    <w:rPr>
      <w:rFonts w:eastAsia="Calibri"/>
      <w:sz w:val="24"/>
      <w:szCs w:val="24"/>
      <w:lang w:val="uk-UA" w:eastAsia="uk-UA"/>
    </w:rPr>
  </w:style>
  <w:style w:type="character" w:customStyle="1" w:styleId="apple-converted-space">
    <w:name w:val="apple-converted-space"/>
    <w:uiPriority w:val="99"/>
    <w:rsid w:val="002078A1"/>
    <w:rPr>
      <w:rFonts w:ascii="Times New Roman" w:hAnsi="Times New Roman"/>
    </w:rPr>
  </w:style>
  <w:style w:type="character" w:customStyle="1" w:styleId="a">
    <w:name w:val="Основной текст_"/>
    <w:link w:val="2"/>
    <w:uiPriority w:val="99"/>
    <w:locked/>
    <w:rsid w:val="00CE14C9"/>
    <w:rPr>
      <w:rFonts w:ascii="Times New Roman" w:hAnsi="Times New Roman"/>
      <w:spacing w:val="3"/>
      <w:sz w:val="25"/>
      <w:shd w:val="clear" w:color="auto" w:fill="FFFFFF"/>
    </w:rPr>
  </w:style>
  <w:style w:type="paragraph" w:customStyle="1" w:styleId="2">
    <w:name w:val="Основной текст2"/>
    <w:basedOn w:val="Normal"/>
    <w:link w:val="a"/>
    <w:uiPriority w:val="99"/>
    <w:rsid w:val="00CE14C9"/>
    <w:pPr>
      <w:shd w:val="clear" w:color="auto" w:fill="FFFFFF"/>
      <w:autoSpaceDE/>
      <w:autoSpaceDN/>
      <w:adjustRightInd/>
      <w:spacing w:before="240" w:after="240" w:line="322" w:lineRule="exact"/>
      <w:jc w:val="both"/>
    </w:pPr>
    <w:rPr>
      <w:rFonts w:eastAsia="Calibri"/>
      <w:spacing w:val="3"/>
      <w:sz w:val="25"/>
    </w:rPr>
  </w:style>
  <w:style w:type="paragraph" w:customStyle="1" w:styleId="rvps14">
    <w:name w:val="rvps14"/>
    <w:basedOn w:val="Normal"/>
    <w:uiPriority w:val="99"/>
    <w:rsid w:val="002A5122"/>
    <w:pPr>
      <w:widowControl/>
      <w:autoSpaceDE/>
      <w:autoSpaceDN/>
      <w:adjustRightInd/>
      <w:spacing w:before="100" w:beforeAutospacing="1" w:after="100" w:afterAutospacing="1"/>
    </w:pPr>
    <w:rPr>
      <w:sz w:val="24"/>
      <w:szCs w:val="24"/>
    </w:rPr>
  </w:style>
  <w:style w:type="paragraph" w:styleId="Header">
    <w:name w:val="header"/>
    <w:basedOn w:val="Normal"/>
    <w:link w:val="HeaderChar"/>
    <w:uiPriority w:val="99"/>
    <w:rsid w:val="006C763B"/>
    <w:pPr>
      <w:tabs>
        <w:tab w:val="center" w:pos="4677"/>
        <w:tab w:val="right" w:pos="9355"/>
      </w:tabs>
    </w:pPr>
    <w:rPr>
      <w:rFonts w:eastAsia="Calibri"/>
    </w:rPr>
  </w:style>
  <w:style w:type="character" w:customStyle="1" w:styleId="HeaderChar">
    <w:name w:val="Header Char"/>
    <w:basedOn w:val="DefaultParagraphFont"/>
    <w:link w:val="Header"/>
    <w:uiPriority w:val="99"/>
    <w:locked/>
    <w:rsid w:val="006C763B"/>
    <w:rPr>
      <w:rFonts w:ascii="Times New Roman" w:hAnsi="Times New Roman" w:cs="Times New Roman"/>
      <w:sz w:val="20"/>
      <w:lang w:val="ru-RU" w:eastAsia="ru-RU"/>
    </w:rPr>
  </w:style>
  <w:style w:type="paragraph" w:styleId="Footer">
    <w:name w:val="footer"/>
    <w:basedOn w:val="Normal"/>
    <w:link w:val="FooterChar"/>
    <w:uiPriority w:val="99"/>
    <w:rsid w:val="006C763B"/>
    <w:pPr>
      <w:tabs>
        <w:tab w:val="center" w:pos="4677"/>
        <w:tab w:val="right" w:pos="9355"/>
      </w:tabs>
    </w:pPr>
    <w:rPr>
      <w:rFonts w:eastAsia="Calibri"/>
    </w:rPr>
  </w:style>
  <w:style w:type="character" w:customStyle="1" w:styleId="FooterChar">
    <w:name w:val="Footer Char"/>
    <w:basedOn w:val="DefaultParagraphFont"/>
    <w:link w:val="Footer"/>
    <w:uiPriority w:val="99"/>
    <w:locked/>
    <w:rsid w:val="006C763B"/>
    <w:rPr>
      <w:rFonts w:ascii="Times New Roman" w:hAnsi="Times New Roman" w:cs="Times New Roman"/>
      <w:sz w:val="20"/>
      <w:lang w:val="ru-RU" w:eastAsia="ru-RU"/>
    </w:rPr>
  </w:style>
  <w:style w:type="paragraph" w:styleId="NormalWeb">
    <w:name w:val="Normal (Web)"/>
    <w:basedOn w:val="Normal"/>
    <w:uiPriority w:val="99"/>
    <w:rsid w:val="001475EC"/>
    <w:pPr>
      <w:widowControl/>
      <w:autoSpaceDE/>
      <w:autoSpaceDN/>
      <w:adjustRightInd/>
      <w:spacing w:before="100" w:beforeAutospacing="1" w:after="100" w:afterAutospacing="1"/>
    </w:pPr>
    <w:rPr>
      <w:sz w:val="24"/>
      <w:szCs w:val="24"/>
    </w:rPr>
  </w:style>
  <w:style w:type="paragraph" w:customStyle="1" w:styleId="a0">
    <w:name w:val="Нормальний текст"/>
    <w:basedOn w:val="Normal"/>
    <w:uiPriority w:val="99"/>
    <w:rsid w:val="00516843"/>
    <w:pPr>
      <w:widowControl/>
      <w:autoSpaceDE/>
      <w:autoSpaceDN/>
      <w:adjustRightInd/>
      <w:spacing w:before="120"/>
      <w:ind w:firstLine="567"/>
    </w:pPr>
    <w:rPr>
      <w:rFonts w:ascii="Antiqua" w:hAnsi="Antiqua"/>
      <w:sz w:val="26"/>
      <w:lang w:val="uk-UA"/>
    </w:rPr>
  </w:style>
  <w:style w:type="paragraph" w:styleId="BodyText">
    <w:name w:val="Body Text"/>
    <w:basedOn w:val="Normal"/>
    <w:link w:val="BodyTextChar"/>
    <w:uiPriority w:val="99"/>
    <w:semiHidden/>
    <w:rsid w:val="00D278B8"/>
    <w:pPr>
      <w:widowControl/>
      <w:autoSpaceDE/>
      <w:autoSpaceDN/>
      <w:adjustRightInd/>
      <w:jc w:val="both"/>
    </w:pPr>
    <w:rPr>
      <w:rFonts w:eastAsia="Calibri"/>
    </w:rPr>
  </w:style>
  <w:style w:type="character" w:customStyle="1" w:styleId="BodyTextChar">
    <w:name w:val="Body Text Char"/>
    <w:basedOn w:val="DefaultParagraphFont"/>
    <w:link w:val="BodyText"/>
    <w:uiPriority w:val="99"/>
    <w:semiHidden/>
    <w:locked/>
    <w:rsid w:val="00D278B8"/>
    <w:rPr>
      <w:rFonts w:ascii="Times New Roman" w:hAnsi="Times New Roman" w:cs="Times New Roman"/>
      <w:sz w:val="20"/>
      <w:lang w:val="ru-RU" w:eastAsia="ru-RU"/>
    </w:rPr>
  </w:style>
  <w:style w:type="paragraph" w:customStyle="1" w:styleId="rvps2">
    <w:name w:val="rvps2"/>
    <w:basedOn w:val="Normal"/>
    <w:uiPriority w:val="99"/>
    <w:rsid w:val="00D278B8"/>
    <w:pPr>
      <w:widowControl/>
      <w:autoSpaceDE/>
      <w:autoSpaceDN/>
      <w:adjustRightInd/>
      <w:spacing w:before="100" w:beforeAutospacing="1" w:after="100" w:afterAutospacing="1"/>
    </w:pPr>
    <w:rPr>
      <w:sz w:val="24"/>
      <w:szCs w:val="24"/>
    </w:rPr>
  </w:style>
  <w:style w:type="paragraph" w:styleId="BodyTextIndent3">
    <w:name w:val="Body Text Indent 3"/>
    <w:basedOn w:val="Normal"/>
    <w:link w:val="BodyTextIndent3Char"/>
    <w:uiPriority w:val="99"/>
    <w:semiHidden/>
    <w:rsid w:val="00D278B8"/>
    <w:pPr>
      <w:widowControl/>
      <w:shd w:val="clear" w:color="auto" w:fill="FFFFFF"/>
      <w:autoSpaceDE/>
      <w:autoSpaceDN/>
      <w:adjustRightInd/>
      <w:ind w:firstLine="709"/>
      <w:jc w:val="both"/>
    </w:pPr>
    <w:rPr>
      <w:rFonts w:eastAsia="Calibri"/>
      <w:sz w:val="24"/>
      <w:szCs w:val="24"/>
    </w:rPr>
  </w:style>
  <w:style w:type="character" w:customStyle="1" w:styleId="BodyTextIndent3Char">
    <w:name w:val="Body Text Indent 3 Char"/>
    <w:basedOn w:val="DefaultParagraphFont"/>
    <w:link w:val="BodyTextIndent3"/>
    <w:uiPriority w:val="99"/>
    <w:semiHidden/>
    <w:locked/>
    <w:rsid w:val="00D278B8"/>
    <w:rPr>
      <w:rFonts w:ascii="Times New Roman" w:hAnsi="Times New Roman" w:cs="Times New Roman"/>
      <w:sz w:val="24"/>
      <w:shd w:val="clear" w:color="auto" w:fill="FFFFFF"/>
      <w:lang w:eastAsia="ru-RU"/>
    </w:rPr>
  </w:style>
  <w:style w:type="character" w:customStyle="1" w:styleId="rvts0">
    <w:name w:val="rvts0"/>
    <w:uiPriority w:val="99"/>
    <w:rsid w:val="00D278B8"/>
  </w:style>
  <w:style w:type="paragraph" w:styleId="BodyTextIndent">
    <w:name w:val="Body Text Indent"/>
    <w:basedOn w:val="Normal"/>
    <w:link w:val="BodyTextIndentChar"/>
    <w:uiPriority w:val="99"/>
    <w:semiHidden/>
    <w:rsid w:val="00D278B8"/>
    <w:pPr>
      <w:widowControl/>
      <w:autoSpaceDE/>
      <w:autoSpaceDN/>
      <w:adjustRightInd/>
      <w:spacing w:after="120"/>
      <w:ind w:left="283"/>
    </w:pPr>
    <w:rPr>
      <w:rFonts w:eastAsia="Calibri"/>
      <w:sz w:val="24"/>
      <w:szCs w:val="24"/>
    </w:rPr>
  </w:style>
  <w:style w:type="character" w:customStyle="1" w:styleId="BodyTextIndentChar">
    <w:name w:val="Body Text Indent Char"/>
    <w:basedOn w:val="DefaultParagraphFont"/>
    <w:link w:val="BodyTextIndent"/>
    <w:uiPriority w:val="99"/>
    <w:semiHidden/>
    <w:locked/>
    <w:rsid w:val="00D278B8"/>
    <w:rPr>
      <w:rFonts w:ascii="Times New Roman" w:hAnsi="Times New Roman" w:cs="Times New Roman"/>
      <w:sz w:val="24"/>
      <w:lang w:val="ru-RU" w:eastAsia="ru-RU"/>
    </w:rPr>
  </w:style>
  <w:style w:type="paragraph" w:styleId="BodyText2">
    <w:name w:val="Body Text 2"/>
    <w:basedOn w:val="Normal"/>
    <w:link w:val="BodyText2Char"/>
    <w:uiPriority w:val="99"/>
    <w:semiHidden/>
    <w:rsid w:val="00D278B8"/>
    <w:pPr>
      <w:widowControl/>
      <w:autoSpaceDE/>
      <w:autoSpaceDN/>
      <w:adjustRightInd/>
      <w:jc w:val="center"/>
    </w:pPr>
    <w:rPr>
      <w:rFonts w:eastAsia="Calibri"/>
      <w:iCs/>
      <w:sz w:val="16"/>
      <w:szCs w:val="16"/>
    </w:rPr>
  </w:style>
  <w:style w:type="character" w:customStyle="1" w:styleId="BodyText2Char">
    <w:name w:val="Body Text 2 Char"/>
    <w:basedOn w:val="DefaultParagraphFont"/>
    <w:link w:val="BodyText2"/>
    <w:uiPriority w:val="99"/>
    <w:semiHidden/>
    <w:locked/>
    <w:rsid w:val="00D278B8"/>
    <w:rPr>
      <w:rFonts w:ascii="Times New Roman" w:hAnsi="Times New Roman" w:cs="Times New Roman"/>
      <w:sz w:val="16"/>
      <w:lang w:eastAsia="ru-RU"/>
    </w:rPr>
  </w:style>
  <w:style w:type="paragraph" w:customStyle="1" w:styleId="rvps7">
    <w:name w:val="rvps7"/>
    <w:basedOn w:val="Normal"/>
    <w:uiPriority w:val="99"/>
    <w:rsid w:val="003032CB"/>
    <w:pPr>
      <w:widowControl/>
      <w:autoSpaceDE/>
      <w:autoSpaceDN/>
      <w:adjustRightInd/>
      <w:spacing w:before="100" w:beforeAutospacing="1" w:after="100" w:afterAutospacing="1"/>
    </w:pPr>
    <w:rPr>
      <w:rFonts w:eastAsia="Calibri"/>
      <w:sz w:val="24"/>
      <w:szCs w:val="24"/>
    </w:rPr>
  </w:style>
  <w:style w:type="character" w:customStyle="1" w:styleId="rvts15">
    <w:name w:val="rvts15"/>
    <w:uiPriority w:val="99"/>
    <w:rsid w:val="003032CB"/>
  </w:style>
  <w:style w:type="paragraph" w:styleId="Title">
    <w:name w:val="Title"/>
    <w:basedOn w:val="Normal"/>
    <w:link w:val="TitleChar"/>
    <w:uiPriority w:val="99"/>
    <w:qFormat/>
    <w:locked/>
    <w:rsid w:val="003032CB"/>
    <w:pPr>
      <w:widowControl/>
      <w:autoSpaceDE/>
      <w:autoSpaceDN/>
      <w:adjustRightInd/>
      <w:jc w:val="center"/>
    </w:pPr>
    <w:rPr>
      <w:rFonts w:ascii="Cambria" w:eastAsia="Calibri" w:hAnsi="Cambria"/>
      <w:b/>
      <w:bCs/>
      <w:kern w:val="28"/>
      <w:sz w:val="32"/>
      <w:szCs w:val="32"/>
    </w:rPr>
  </w:style>
  <w:style w:type="character" w:customStyle="1" w:styleId="TitleChar">
    <w:name w:val="Title Char"/>
    <w:basedOn w:val="DefaultParagraphFont"/>
    <w:link w:val="Title"/>
    <w:uiPriority w:val="99"/>
    <w:locked/>
    <w:rsid w:val="001D695F"/>
    <w:rPr>
      <w:rFonts w:ascii="Cambria" w:hAnsi="Cambria" w:cs="Times New Roman"/>
      <w:b/>
      <w:kern w:val="28"/>
      <w:sz w:val="32"/>
    </w:rPr>
  </w:style>
  <w:style w:type="paragraph" w:styleId="HTMLPreformatted">
    <w:name w:val="HTML Preformatted"/>
    <w:basedOn w:val="Normal"/>
    <w:link w:val="HTMLPreformattedChar1"/>
    <w:uiPriority w:val="99"/>
    <w:rsid w:val="003032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rPr>
  </w:style>
  <w:style w:type="character" w:customStyle="1" w:styleId="HTMLPreformattedChar">
    <w:name w:val="HTML Preformatted Char"/>
    <w:basedOn w:val="DefaultParagraphFont"/>
    <w:link w:val="HTMLPreformatted"/>
    <w:uiPriority w:val="99"/>
    <w:semiHidden/>
    <w:locked/>
    <w:rsid w:val="005C7FB2"/>
    <w:rPr>
      <w:rFonts w:ascii="Courier New" w:hAnsi="Courier New" w:cs="Times New Roman"/>
      <w:lang w:val="ru-RU" w:eastAsia="ru-RU"/>
    </w:rPr>
  </w:style>
  <w:style w:type="character" w:customStyle="1" w:styleId="HTMLPreformattedChar1">
    <w:name w:val="HTML Preformatted Char1"/>
    <w:link w:val="HTMLPreformatted"/>
    <w:uiPriority w:val="99"/>
    <w:semiHidden/>
    <w:locked/>
    <w:rsid w:val="003032CB"/>
    <w:rPr>
      <w:rFonts w:ascii="Courier New" w:hAnsi="Courier New"/>
      <w:lang w:val="ru-RU" w:eastAsia="ru-RU"/>
    </w:rPr>
  </w:style>
  <w:style w:type="character" w:customStyle="1" w:styleId="FontStyle18">
    <w:name w:val="Font Style18"/>
    <w:uiPriority w:val="99"/>
    <w:rsid w:val="00734838"/>
    <w:rPr>
      <w:rFonts w:ascii="Times New Roman" w:hAnsi="Times New Roman"/>
      <w:sz w:val="26"/>
    </w:rPr>
  </w:style>
  <w:style w:type="paragraph" w:customStyle="1" w:styleId="Style8">
    <w:name w:val="Style8"/>
    <w:basedOn w:val="Normal"/>
    <w:uiPriority w:val="99"/>
    <w:rsid w:val="00734838"/>
    <w:pPr>
      <w:spacing w:line="331" w:lineRule="exact"/>
      <w:ind w:firstLine="840"/>
      <w:jc w:val="both"/>
    </w:pPr>
    <w:rPr>
      <w:rFonts w:eastAsia="Calibri"/>
      <w:sz w:val="24"/>
      <w:szCs w:val="24"/>
    </w:rPr>
  </w:style>
  <w:style w:type="character" w:customStyle="1" w:styleId="a1">
    <w:name w:val="Знак Знак"/>
    <w:uiPriority w:val="99"/>
    <w:semiHidden/>
    <w:locked/>
    <w:rsid w:val="004D4A9D"/>
    <w:rPr>
      <w:rFonts w:ascii="Courier New" w:hAnsi="Courier New"/>
      <w:lang w:val="ru-RU" w:eastAsia="ru-RU"/>
    </w:rPr>
  </w:style>
  <w:style w:type="character" w:customStyle="1" w:styleId="1">
    <w:name w:val="Знак Знак1"/>
    <w:uiPriority w:val="99"/>
    <w:semiHidden/>
    <w:locked/>
    <w:rsid w:val="00786350"/>
    <w:rPr>
      <w:rFonts w:ascii="Courier New" w:hAnsi="Courier New"/>
      <w:lang w:val="ru-RU" w:eastAsia="ru-RU"/>
    </w:rPr>
  </w:style>
  <w:style w:type="character" w:customStyle="1" w:styleId="20">
    <w:name w:val="Знак Знак2"/>
    <w:uiPriority w:val="99"/>
    <w:semiHidden/>
    <w:locked/>
    <w:rsid w:val="005722C4"/>
    <w:rPr>
      <w:rFonts w:ascii="Courier New" w:hAnsi="Courier New"/>
      <w:lang w:val="ru-RU" w:eastAsia="ru-RU"/>
    </w:rPr>
  </w:style>
  <w:style w:type="character" w:customStyle="1" w:styleId="3">
    <w:name w:val="Знак Знак3"/>
    <w:uiPriority w:val="99"/>
    <w:semiHidden/>
    <w:locked/>
    <w:rsid w:val="009634D4"/>
    <w:rPr>
      <w:rFonts w:ascii="Courier New" w:hAnsi="Courier New"/>
      <w:lang w:val="ru-RU" w:eastAsia="ru-RU"/>
    </w:rPr>
  </w:style>
  <w:style w:type="character" w:customStyle="1" w:styleId="4">
    <w:name w:val="Знак Знак4"/>
    <w:uiPriority w:val="99"/>
    <w:semiHidden/>
    <w:locked/>
    <w:rsid w:val="00BA33E0"/>
    <w:rPr>
      <w:rFonts w:ascii="Courier New" w:hAnsi="Courier New"/>
      <w:lang w:val="ru-RU" w:eastAsia="ru-RU"/>
    </w:rPr>
  </w:style>
  <w:style w:type="character" w:customStyle="1" w:styleId="5">
    <w:name w:val="Знак Знак5"/>
    <w:uiPriority w:val="99"/>
    <w:semiHidden/>
    <w:locked/>
    <w:rsid w:val="003A2406"/>
    <w:rPr>
      <w:rFonts w:ascii="Courier New" w:hAnsi="Courier New"/>
      <w:lang w:val="ru-RU" w:eastAsia="ru-RU"/>
    </w:rPr>
  </w:style>
</w:styles>
</file>

<file path=word/webSettings.xml><?xml version="1.0" encoding="utf-8"?>
<w:webSettings xmlns:r="http://schemas.openxmlformats.org/officeDocument/2006/relationships" xmlns:w="http://schemas.openxmlformats.org/wordprocessingml/2006/main">
  <w:divs>
    <w:div w:id="2132090406">
      <w:marLeft w:val="0"/>
      <w:marRight w:val="0"/>
      <w:marTop w:val="0"/>
      <w:marBottom w:val="0"/>
      <w:divBdr>
        <w:top w:val="none" w:sz="0" w:space="0" w:color="auto"/>
        <w:left w:val="none" w:sz="0" w:space="0" w:color="auto"/>
        <w:bottom w:val="none" w:sz="0" w:space="0" w:color="auto"/>
        <w:right w:val="none" w:sz="0" w:space="0" w:color="auto"/>
      </w:divBdr>
    </w:div>
    <w:div w:id="2132090407">
      <w:marLeft w:val="0"/>
      <w:marRight w:val="0"/>
      <w:marTop w:val="0"/>
      <w:marBottom w:val="0"/>
      <w:divBdr>
        <w:top w:val="none" w:sz="0" w:space="0" w:color="auto"/>
        <w:left w:val="none" w:sz="0" w:space="0" w:color="auto"/>
        <w:bottom w:val="none" w:sz="0" w:space="0" w:color="auto"/>
        <w:right w:val="none" w:sz="0" w:space="0" w:color="auto"/>
      </w:divBdr>
    </w:div>
    <w:div w:id="2132090408">
      <w:marLeft w:val="0"/>
      <w:marRight w:val="0"/>
      <w:marTop w:val="0"/>
      <w:marBottom w:val="0"/>
      <w:divBdr>
        <w:top w:val="none" w:sz="0" w:space="0" w:color="auto"/>
        <w:left w:val="none" w:sz="0" w:space="0" w:color="auto"/>
        <w:bottom w:val="none" w:sz="0" w:space="0" w:color="auto"/>
        <w:right w:val="none" w:sz="0" w:space="0" w:color="auto"/>
      </w:divBdr>
    </w:div>
    <w:div w:id="2132090409">
      <w:marLeft w:val="0"/>
      <w:marRight w:val="0"/>
      <w:marTop w:val="0"/>
      <w:marBottom w:val="0"/>
      <w:divBdr>
        <w:top w:val="none" w:sz="0" w:space="0" w:color="auto"/>
        <w:left w:val="none" w:sz="0" w:space="0" w:color="auto"/>
        <w:bottom w:val="none" w:sz="0" w:space="0" w:color="auto"/>
        <w:right w:val="none" w:sz="0" w:space="0" w:color="auto"/>
      </w:divBdr>
    </w:div>
    <w:div w:id="21320904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1682.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earch.ligazakon.ua/l_doc2.nsf/link1/T141682.htm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hmeln@dei.gov.u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32</TotalTime>
  <Pages>5</Pages>
  <Words>1818</Words>
  <Characters>10368</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user</dc:creator>
  <cp:keywords/>
  <dc:description/>
  <cp:lastModifiedBy>kadr0</cp:lastModifiedBy>
  <cp:revision>12</cp:revision>
  <cp:lastPrinted>2018-07-23T08:43:00Z</cp:lastPrinted>
  <dcterms:created xsi:type="dcterms:W3CDTF">2019-04-18T13:16:00Z</dcterms:created>
  <dcterms:modified xsi:type="dcterms:W3CDTF">2019-05-24T07:35:00Z</dcterms:modified>
</cp:coreProperties>
</file>